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5F" w:rsidRPr="004471E3" w:rsidRDefault="003812A1" w:rsidP="004471E3">
      <w:pPr>
        <w:jc w:val="center"/>
        <w:rPr>
          <w:b/>
          <w:sz w:val="40"/>
        </w:rPr>
      </w:pPr>
      <w:r w:rsidRPr="004471E3">
        <w:rPr>
          <w:b/>
          <w:sz w:val="40"/>
        </w:rPr>
        <w:t>Handout</w:t>
      </w:r>
    </w:p>
    <w:p w:rsidR="00556F56" w:rsidRDefault="00556F56" w:rsidP="00556F56">
      <w:r>
        <w:t>Einstieg EPLAN: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Anzeige von Seitennavigator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Grafische Vorschau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Arbeitsbereich zeigen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Einstellungen gelber Gabelschlüssel durchgehen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Was ist die Station, der Benutzer, SQL Einstellungen importieren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Benutzer.xml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Dataportal Login mit dem https Link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Exportieren der Benutzer.xml</w:t>
      </w:r>
    </w:p>
    <w:p w:rsidR="00C863C1" w:rsidRDefault="00C863C1" w:rsidP="004471E3">
      <w:pPr>
        <w:pStyle w:val="Listenabsatz"/>
        <w:numPr>
          <w:ilvl w:val="0"/>
          <w:numId w:val="1"/>
        </w:numPr>
      </w:pPr>
      <w:r>
        <w:t>Externen Laufwerk Datei öffnen!!!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>Projekt ECS_Kurs_11_2018_P1 laden</w:t>
      </w:r>
    </w:p>
    <w:p w:rsidR="007B7982" w:rsidRDefault="007B7982" w:rsidP="00556F56">
      <w:pPr>
        <w:ind w:left="360"/>
      </w:pPr>
      <w:r>
        <w:t>Sondereinschub Tasten:</w:t>
      </w:r>
    </w:p>
    <w:p w:rsidR="007B7982" w:rsidRDefault="007B7982" w:rsidP="004471E3">
      <w:pPr>
        <w:pStyle w:val="Listenabsatz"/>
        <w:numPr>
          <w:ilvl w:val="0"/>
          <w:numId w:val="1"/>
        </w:numPr>
      </w:pPr>
      <w:r>
        <w:t>Taste u</w:t>
      </w:r>
    </w:p>
    <w:p w:rsidR="007B7982" w:rsidRDefault="007B7982" w:rsidP="004471E3">
      <w:pPr>
        <w:pStyle w:val="Listenabsatz"/>
        <w:numPr>
          <w:ilvl w:val="0"/>
          <w:numId w:val="1"/>
        </w:numPr>
      </w:pPr>
      <w:r>
        <w:t>Taste i</w:t>
      </w:r>
    </w:p>
    <w:p w:rsidR="007B7982" w:rsidRDefault="007B7982" w:rsidP="004471E3">
      <w:pPr>
        <w:pStyle w:val="Listenabsatz"/>
        <w:numPr>
          <w:ilvl w:val="0"/>
          <w:numId w:val="1"/>
        </w:numPr>
      </w:pPr>
      <w:proofErr w:type="spellStart"/>
      <w:r>
        <w:t>Strg+ENTER</w:t>
      </w:r>
      <w:proofErr w:type="spellEnd"/>
    </w:p>
    <w:p w:rsidR="007B7982" w:rsidRDefault="007B7982" w:rsidP="004471E3">
      <w:pPr>
        <w:pStyle w:val="Listenabsatz"/>
        <w:numPr>
          <w:ilvl w:val="0"/>
          <w:numId w:val="1"/>
        </w:numPr>
      </w:pPr>
      <w:r>
        <w:t>Gelber Gabelschlüssen – mehrere Zwischenablagen benutzen</w:t>
      </w:r>
    </w:p>
    <w:p w:rsidR="007B7982" w:rsidRDefault="007B7982" w:rsidP="004471E3">
      <w:pPr>
        <w:pStyle w:val="Listenabsatz"/>
        <w:numPr>
          <w:ilvl w:val="0"/>
          <w:numId w:val="1"/>
        </w:numPr>
      </w:pPr>
      <w:proofErr w:type="spellStart"/>
      <w:r>
        <w:t>Strg+c</w:t>
      </w:r>
      <w:proofErr w:type="spellEnd"/>
      <w:r>
        <w:t xml:space="preserve"> 2 x im Projekt machen, dann </w:t>
      </w:r>
      <w:proofErr w:type="spellStart"/>
      <w:r w:rsidR="002455A3">
        <w:t>S</w:t>
      </w:r>
      <w:r>
        <w:t>trg+v</w:t>
      </w:r>
      <w:proofErr w:type="spellEnd"/>
      <w:r>
        <w:t xml:space="preserve"> - Auswahlfenster</w:t>
      </w:r>
    </w:p>
    <w:p w:rsidR="00934A5D" w:rsidRDefault="00934A5D" w:rsidP="00934A5D">
      <w:pPr>
        <w:pStyle w:val="Listenabsatz"/>
      </w:pP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Grafischer Bereich / Editor mit Doppelklick auf die Planseite – mehrere Tabs mit Rechtsklick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Seiteneigenschaften, neue Seite, Titelseite, Schaltplan, Fluid, PDF, Nummerierung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Einfügen von kopierten Symbolen mit den Tasten x und y</w:t>
      </w:r>
    </w:p>
    <w:p w:rsidR="00934A5D" w:rsidRDefault="00934A5D" w:rsidP="00D47578">
      <w:pPr>
        <w:pStyle w:val="Listenabsatz"/>
        <w:numPr>
          <w:ilvl w:val="0"/>
          <w:numId w:val="1"/>
        </w:numPr>
      </w:pPr>
      <w:r>
        <w:t xml:space="preserve">Suchen und ersetzen (Parameter * </w:t>
      </w:r>
      <w:proofErr w:type="gramStart"/>
      <w:r>
        <w:t>oder ?</w:t>
      </w:r>
      <w:proofErr w:type="gramEnd"/>
      <w:r>
        <w:t xml:space="preserve"> möglich)</w:t>
      </w:r>
    </w:p>
    <w:p w:rsidR="00556F56" w:rsidRDefault="00556F56" w:rsidP="00556F56">
      <w:r>
        <w:t>Einstieg EPLAN B: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 xml:space="preserve">Projektdaten </w:t>
      </w:r>
      <w:r>
        <w:sym w:font="Wingdings" w:char="F0E0"/>
      </w:r>
      <w:r>
        <w:t xml:space="preserve"> Strukturkennzeichen-Verwaltung zeigen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Meldungen und Prüfläufe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 xml:space="preserve">Prüflauf </w:t>
      </w:r>
      <w:proofErr w:type="spellStart"/>
      <w:r>
        <w:t>ECS_Projekt</w:t>
      </w:r>
      <w:proofErr w:type="spellEnd"/>
      <w:r>
        <w:t xml:space="preserve"> importieren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Prüflauf mit Fehlern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Filteroptionen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Navigatoren allgemein, wo sind diese, wie verwende man sie</w:t>
      </w:r>
    </w:p>
    <w:p w:rsidR="00934A5D" w:rsidRDefault="00934A5D" w:rsidP="00934A5D">
      <w:pPr>
        <w:pStyle w:val="Listenabsatz"/>
      </w:pP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 xml:space="preserve">Markos </w:t>
      </w:r>
      <w:proofErr w:type="gramStart"/>
      <w:r>
        <w:t>aufrufen</w:t>
      </w:r>
      <w:proofErr w:type="gramEnd"/>
      <w:r>
        <w:t xml:space="preserve"> mit m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Verweise der Markos unter dem gelben Gabelschlüssel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Dateiendunge</w:t>
      </w:r>
      <w:r w:rsidR="00D35DDD">
        <w:t>n</w:t>
      </w:r>
      <w:r>
        <w:t xml:space="preserve"> der Makros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Fenstermakro, Symbolmakro Hilfe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Seitenmakro im Unterschied zu Seite kopieren – Inhalte übergreifen für mehrere Projekte</w:t>
      </w:r>
    </w:p>
    <w:p w:rsidR="008E1F2F" w:rsidRDefault="008E1F2F" w:rsidP="00D47578">
      <w:pPr>
        <w:pStyle w:val="Listenabsatz"/>
      </w:pPr>
    </w:p>
    <w:p w:rsidR="001F13A6" w:rsidRDefault="001F13A6" w:rsidP="008F6639">
      <w:pPr>
        <w:pStyle w:val="Listenabsatz"/>
        <w:numPr>
          <w:ilvl w:val="0"/>
          <w:numId w:val="1"/>
        </w:numPr>
      </w:pPr>
      <w:r>
        <w:t xml:space="preserve">Norm </w:t>
      </w:r>
      <w:r w:rsidRPr="001F13A6">
        <w:rPr>
          <w:b/>
          <w:bCs/>
        </w:rPr>
        <w:t>EN 81346</w:t>
      </w:r>
      <w:r>
        <w:rPr>
          <w:b/>
          <w:bCs/>
        </w:rPr>
        <w:t xml:space="preserve"> </w:t>
      </w:r>
      <w:r w:rsidR="008F6639">
        <w:rPr>
          <w:b/>
          <w:bCs/>
        </w:rPr>
        <w:t>O</w:t>
      </w:r>
      <w:r>
        <w:rPr>
          <w:b/>
          <w:bCs/>
        </w:rPr>
        <w:t>nlinehilfe</w:t>
      </w:r>
      <w:r w:rsidR="008F6639">
        <w:rPr>
          <w:b/>
          <w:bCs/>
        </w:rPr>
        <w:t xml:space="preserve"> + WIKI</w:t>
      </w:r>
    </w:p>
    <w:p w:rsidR="008E1F2F" w:rsidRDefault="008E1F2F" w:rsidP="008E1F2F">
      <w:pPr>
        <w:pStyle w:val="Listenabsatz"/>
        <w:numPr>
          <w:ilvl w:val="0"/>
          <w:numId w:val="1"/>
        </w:numPr>
      </w:pPr>
      <w:r>
        <w:t>Normen herzeigen</w:t>
      </w:r>
      <w:r w:rsidR="008C2A21">
        <w:t xml:space="preserve"> Dienstprogramme – Stammdaten Kennbuchstabe – Erweiterung Normentausch und gelber Gabelschlüssel Norm im Projekt und beim USER</w:t>
      </w:r>
    </w:p>
    <w:p w:rsidR="00931E20" w:rsidRDefault="00931E20" w:rsidP="00931E20">
      <w:pPr>
        <w:pStyle w:val="Listenabsatz"/>
        <w:numPr>
          <w:ilvl w:val="0"/>
          <w:numId w:val="1"/>
        </w:numPr>
      </w:pPr>
      <w:r>
        <w:t>Bei Einfügen können auch Strukturkästen verwendet werden, auf der Planseite, jedoch andere Räumlichkeiten, somit auch anderes BMK möglich)</w:t>
      </w:r>
    </w:p>
    <w:p w:rsidR="00931E20" w:rsidRDefault="00931E20" w:rsidP="00931E20">
      <w:pPr>
        <w:pStyle w:val="Listenabsatz"/>
        <w:numPr>
          <w:ilvl w:val="0"/>
          <w:numId w:val="1"/>
        </w:numPr>
      </w:pPr>
      <w:r>
        <w:t xml:space="preserve">Pfad und Funktionstext unter Einfügen oder </w:t>
      </w:r>
      <w:proofErr w:type="spellStart"/>
      <w:r w:rsidR="002455A3">
        <w:t>S</w:t>
      </w:r>
      <w:r>
        <w:t>trg+t</w:t>
      </w:r>
      <w:proofErr w:type="spellEnd"/>
    </w:p>
    <w:p w:rsidR="00931E20" w:rsidRDefault="00931E20" w:rsidP="00931E20">
      <w:pPr>
        <w:pStyle w:val="Listenabsatz"/>
        <w:numPr>
          <w:ilvl w:val="0"/>
          <w:numId w:val="1"/>
        </w:numPr>
      </w:pPr>
      <w:r>
        <w:t>Projekteigenschaften änderbar (Doppelklick am Schriftkopf oder im Seitennavigator)</w:t>
      </w:r>
    </w:p>
    <w:p w:rsidR="00D47578" w:rsidRDefault="00934A5D" w:rsidP="00931E20">
      <w:pPr>
        <w:pStyle w:val="Listenabsatz"/>
        <w:numPr>
          <w:ilvl w:val="0"/>
          <w:numId w:val="1"/>
        </w:numPr>
      </w:pPr>
      <w:r>
        <w:t>Querverweise zeigen von allen Typen</w:t>
      </w:r>
    </w:p>
    <w:p w:rsidR="00556F56" w:rsidRDefault="00556F56" w:rsidP="00D47578">
      <w:r>
        <w:lastRenderedPageBreak/>
        <w:t>Einstieg EPLAN C:</w:t>
      </w:r>
    </w:p>
    <w:p w:rsidR="003812A1" w:rsidRDefault="003812A1" w:rsidP="004471E3">
      <w:pPr>
        <w:pStyle w:val="Listenabsatz"/>
        <w:numPr>
          <w:ilvl w:val="0"/>
          <w:numId w:val="1"/>
        </w:numPr>
      </w:pPr>
      <w:r>
        <w:t xml:space="preserve">BMK schnell umbenennen mit der Taste „F2“ </w:t>
      </w:r>
    </w:p>
    <w:p w:rsidR="00E379FD" w:rsidRDefault="003812A1" w:rsidP="004471E3">
      <w:pPr>
        <w:pStyle w:val="Listenabsatz"/>
        <w:numPr>
          <w:ilvl w:val="0"/>
          <w:numId w:val="1"/>
        </w:numPr>
      </w:pPr>
      <w:r>
        <w:t>Betriebsmittelnavigator öffnen</w:t>
      </w:r>
    </w:p>
    <w:p w:rsidR="00C863C1" w:rsidRDefault="00C863C1" w:rsidP="004471E3">
      <w:pPr>
        <w:pStyle w:val="Listenabsatz"/>
        <w:numPr>
          <w:ilvl w:val="0"/>
          <w:numId w:val="1"/>
        </w:numPr>
      </w:pPr>
      <w:r>
        <w:t xml:space="preserve">Unterschied </w:t>
      </w:r>
      <w:r w:rsidR="00556F56">
        <w:t>R</w:t>
      </w:r>
      <w:r>
        <w:t xml:space="preserve">echtsklick neues Gerät und neue Funktion </w:t>
      </w:r>
      <w:r>
        <w:sym w:font="Wingdings" w:char="F0E0"/>
      </w:r>
      <w:r>
        <w:t xml:space="preserve"> </w:t>
      </w:r>
      <w:proofErr w:type="spellStart"/>
      <w:r>
        <w:t>Funktion</w:t>
      </w:r>
      <w:proofErr w:type="spellEnd"/>
      <w:r>
        <w:t xml:space="preserve"> in der Onlinehilfe suchen</w:t>
      </w:r>
    </w:p>
    <w:p w:rsidR="00E379FD" w:rsidRDefault="00E379FD" w:rsidP="004471E3">
      <w:pPr>
        <w:pStyle w:val="Listenabsatz"/>
        <w:numPr>
          <w:ilvl w:val="0"/>
          <w:numId w:val="1"/>
        </w:numPr>
      </w:pPr>
      <w:r>
        <w:t>Mehrere Betriebsmittel mit übergreifender Eigenschaf ändern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 xml:space="preserve">Geräteschutz: </w:t>
      </w:r>
      <w:r>
        <w:rPr>
          <w:rStyle w:val="gui"/>
        </w:rPr>
        <w:t>Projektdaten &gt; Betriebsmittel &gt; Geräteschutz einschalten</w:t>
      </w:r>
      <w:r>
        <w:t>.</w:t>
      </w:r>
    </w:p>
    <w:p w:rsidR="00556F56" w:rsidRDefault="00556F56" w:rsidP="00556F56">
      <w:pPr>
        <w:pStyle w:val="Listenabsatz"/>
      </w:pP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Abbruchstellen und Abbruchstellennavigator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Im Abbruchstellennavigator - Schaltzeichen Eigenschaften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Sternquelle für Abbruchstellen mit mehreren Potentialen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Anzeigename, Farbe und Symbol herzeigen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 xml:space="preserve">Mit </w:t>
      </w:r>
      <w:proofErr w:type="spellStart"/>
      <w:r>
        <w:t>srtg+N</w:t>
      </w:r>
      <w:proofErr w:type="spellEnd"/>
      <w:r>
        <w:t xml:space="preserve"> neuen Namen ermitteln</w:t>
      </w:r>
    </w:p>
    <w:p w:rsidR="00934A5D" w:rsidRDefault="00934A5D" w:rsidP="00934A5D">
      <w:pPr>
        <w:pStyle w:val="Listenabsatz"/>
      </w:pP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Zielorientiere Geräteverdrahtung mit der Anzeige – gelber Gabelschlüssel Darstellung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proofErr w:type="spellStart"/>
      <w:r>
        <w:t>Strg+</w:t>
      </w:r>
      <w:r w:rsidR="00EF2BEC">
        <w:t>U</w:t>
      </w:r>
      <w:r>
        <w:t>mschal+u</w:t>
      </w:r>
      <w:proofErr w:type="spellEnd"/>
      <w:r>
        <w:t xml:space="preserve"> trennt eine Verdrahtung auf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 xml:space="preserve">I </w:t>
      </w:r>
      <w:r w:rsidR="00FB3145">
        <w:t xml:space="preserve">= </w:t>
      </w:r>
      <w:proofErr w:type="spellStart"/>
      <w:r>
        <w:t>Einfügepunkt</w:t>
      </w:r>
      <w:proofErr w:type="spellEnd"/>
      <w:r>
        <w:t xml:space="preserve"> </w:t>
      </w:r>
      <w:r w:rsidR="00FB3145">
        <w:t>anzeigen zum L</w:t>
      </w:r>
      <w:r>
        <w:t>öschen</w:t>
      </w:r>
    </w:p>
    <w:p w:rsidR="00934A5D" w:rsidRPr="004471E3" w:rsidRDefault="00934A5D" w:rsidP="00934A5D">
      <w:pPr>
        <w:pStyle w:val="Listenabsatz"/>
        <w:numPr>
          <w:ilvl w:val="0"/>
          <w:numId w:val="1"/>
        </w:numPr>
        <w:rPr>
          <w:noProof/>
          <w:lang w:val="de-DE"/>
        </w:rPr>
      </w:pPr>
      <w:r>
        <w:t xml:space="preserve">Unterschied Verbindungsdefinition (mit i sichtbar) und </w:t>
      </w:r>
      <w:r>
        <w:rPr>
          <w:noProof/>
        </w:rPr>
        <w:t xml:space="preserve">Potentialdefinition (nur temporär) – siehe Hilfe, </w:t>
      </w:r>
      <w:r w:rsidRPr="00BB75D8">
        <w:rPr>
          <w:noProof/>
        </w:rPr>
        <w:t>Potenziale und Signale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Potentialweiterleitung bei einer Wendeschaltung mit den gelben Feldern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Klemmen, Weiterleitung, Eigenschaften allg., N, PE, SH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Klemmen mit Kabel und Schirm in Kombination mit Kabelnavigator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Kabeladern buchen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Klemmleistendefinition</w:t>
      </w:r>
    </w:p>
    <w:p w:rsidR="00934A5D" w:rsidRDefault="00934A5D" w:rsidP="00934A5D">
      <w:pPr>
        <w:pStyle w:val="Listenabsatz"/>
        <w:numPr>
          <w:ilvl w:val="0"/>
          <w:numId w:val="1"/>
        </w:numPr>
      </w:pPr>
      <w:r>
        <w:t>Stecker erklären und Steckernavigator</w:t>
      </w:r>
    </w:p>
    <w:p w:rsidR="00556F56" w:rsidRDefault="00556F56" w:rsidP="00556F56">
      <w:r>
        <w:t>Einstieg EPLAN D:</w:t>
      </w: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>Rechtsklick bei Seitenauswahl – detaillierte Auswahl – (Schüler: Seiten sind nicht mehr da)</w:t>
      </w:r>
    </w:p>
    <w:p w:rsidR="00F12A50" w:rsidRDefault="00F12A50" w:rsidP="00F12A50">
      <w:pPr>
        <w:pStyle w:val="Listenabsatz"/>
        <w:numPr>
          <w:ilvl w:val="0"/>
          <w:numId w:val="1"/>
        </w:numPr>
      </w:pPr>
      <w:r>
        <w:t xml:space="preserve">Mehrfachbearbeitung mit Selektierung (STRG oder </w:t>
      </w:r>
      <w:proofErr w:type="spellStart"/>
      <w:r>
        <w:t>Umschalt</w:t>
      </w:r>
      <w:proofErr w:type="spellEnd"/>
      <w:r w:rsidR="00F07BE6">
        <w:t xml:space="preserve"> gedrückt halten</w:t>
      </w:r>
      <w:r>
        <w:t>)</w:t>
      </w:r>
    </w:p>
    <w:p w:rsidR="00F12A50" w:rsidRDefault="00931E20" w:rsidP="00F12A50">
      <w:pPr>
        <w:pStyle w:val="Listenabsatz"/>
      </w:pPr>
      <w:r>
        <w:t>Seitennavigator mit mehreren geöffneten Projekten herzeigen und kopieren</w:t>
      </w:r>
    </w:p>
    <w:p w:rsidR="00F12A50" w:rsidRDefault="00F12A50" w:rsidP="00F12A50">
      <w:pPr>
        <w:pStyle w:val="Listenabsatz"/>
        <w:numPr>
          <w:ilvl w:val="0"/>
          <w:numId w:val="1"/>
        </w:numPr>
      </w:pPr>
      <w:r>
        <w:t>PDF Export in Education nicht verfügbar – Hinweis auf PDF/A</w:t>
      </w:r>
    </w:p>
    <w:p w:rsidR="00F12A50" w:rsidRDefault="00F12A50" w:rsidP="00F12A50">
      <w:pPr>
        <w:pStyle w:val="Listenabsatz"/>
      </w:pPr>
    </w:p>
    <w:p w:rsidR="00556F56" w:rsidRDefault="00556F56" w:rsidP="00556F56">
      <w:pPr>
        <w:pStyle w:val="Listenabsatz"/>
        <w:numPr>
          <w:ilvl w:val="0"/>
          <w:numId w:val="1"/>
        </w:numPr>
      </w:pPr>
      <w:r>
        <w:t xml:space="preserve">Betriebsmittelliste aktualisieren </w:t>
      </w:r>
      <w:r>
        <w:sym w:font="Wingdings" w:char="F0E0"/>
      </w:r>
      <w:r>
        <w:t xml:space="preserve"> Formular</w:t>
      </w:r>
      <w:r w:rsidR="00D47578">
        <w:t xml:space="preserve"> in der Auswertung</w:t>
      </w:r>
      <w:r>
        <w:t xml:space="preserve"> aktualisieren</w:t>
      </w:r>
    </w:p>
    <w:p w:rsidR="00D47578" w:rsidRDefault="00D47578" w:rsidP="00D47578">
      <w:pPr>
        <w:pStyle w:val="Listenabsatz"/>
        <w:numPr>
          <w:ilvl w:val="0"/>
          <w:numId w:val="1"/>
        </w:numPr>
      </w:pPr>
      <w:r>
        <w:t>Auswertung erzeugen und Auswerten</w:t>
      </w:r>
    </w:p>
    <w:p w:rsidR="00D47578" w:rsidRDefault="00D47578" w:rsidP="00D47578">
      <w:pPr>
        <w:pStyle w:val="Listenabsatz"/>
        <w:numPr>
          <w:ilvl w:val="0"/>
          <w:numId w:val="1"/>
        </w:numPr>
      </w:pPr>
      <w:r>
        <w:t>Formulare, Speicherung und Editieren</w:t>
      </w:r>
    </w:p>
    <w:p w:rsidR="00D47578" w:rsidRDefault="00D47578" w:rsidP="00D47578">
      <w:pPr>
        <w:pStyle w:val="Listenabsatz"/>
      </w:pPr>
    </w:p>
    <w:p w:rsidR="00E12277" w:rsidRDefault="00E12277" w:rsidP="004471E3">
      <w:pPr>
        <w:pStyle w:val="Listenabsatz"/>
        <w:numPr>
          <w:ilvl w:val="0"/>
          <w:numId w:val="1"/>
        </w:numPr>
      </w:pPr>
      <w:r>
        <w:t>Projektverwaltung – Lister aller Verzeichnisse mit entpackten Projekten</w:t>
      </w:r>
    </w:p>
    <w:p w:rsidR="00103233" w:rsidRDefault="00103233" w:rsidP="004471E3">
      <w:pPr>
        <w:pStyle w:val="Listenabsatz"/>
        <w:numPr>
          <w:ilvl w:val="0"/>
          <w:numId w:val="1"/>
        </w:numPr>
      </w:pPr>
      <w:r>
        <w:t xml:space="preserve">Projektverwaltung – Projekte </w:t>
      </w:r>
      <w:r w:rsidR="00D03B2B">
        <w:t>kopieren mit dem Button</w:t>
      </w:r>
      <w:r>
        <w:t xml:space="preserve"> Organisieren, ebens</w:t>
      </w:r>
      <w:r w:rsidR="00FD0963">
        <w:t>o</w:t>
      </w:r>
      <w:r>
        <w:t xml:space="preserve"> sichern und Wiederherstellen</w:t>
      </w:r>
    </w:p>
    <w:p w:rsidR="00FD0963" w:rsidRDefault="00FD0963" w:rsidP="004471E3">
      <w:pPr>
        <w:pStyle w:val="Listenabsatz"/>
        <w:numPr>
          <w:ilvl w:val="0"/>
          <w:numId w:val="1"/>
        </w:numPr>
      </w:pPr>
      <w:r>
        <w:t>Sondereigenschaften –</w:t>
      </w:r>
      <w:r w:rsidR="00376B1C">
        <w:t xml:space="preserve"> Gesamtnummer</w:t>
      </w:r>
      <w:r>
        <w:t>ie</w:t>
      </w:r>
      <w:r w:rsidR="004471E3">
        <w:t>r</w:t>
      </w:r>
      <w:r>
        <w:t>ung und Anlage- Ort</w:t>
      </w:r>
    </w:p>
    <w:p w:rsidR="00934A5D" w:rsidRDefault="00934A5D" w:rsidP="00967493">
      <w:pPr>
        <w:pStyle w:val="Listenabsatz"/>
      </w:pPr>
    </w:p>
    <w:p w:rsidR="008C499C" w:rsidRDefault="004023DA" w:rsidP="004471E3">
      <w:pPr>
        <w:pStyle w:val="Listenabsatz"/>
        <w:numPr>
          <w:ilvl w:val="0"/>
          <w:numId w:val="1"/>
        </w:numPr>
      </w:pPr>
      <w:r>
        <w:t>Projektvorlagen *.zw9</w:t>
      </w:r>
    </w:p>
    <w:p w:rsidR="008C499C" w:rsidRDefault="008C499C">
      <w:r>
        <w:br w:type="page"/>
      </w:r>
    </w:p>
    <w:p w:rsidR="00E12277" w:rsidRDefault="008C499C" w:rsidP="008C499C">
      <w:pPr>
        <w:pStyle w:val="Listenabsatz"/>
      </w:pPr>
      <w:r>
        <w:lastRenderedPageBreak/>
        <w:t>Sonderinformationen während des Vortrages</w:t>
      </w:r>
    </w:p>
    <w:p w:rsidR="008C499C" w:rsidRDefault="008C499C" w:rsidP="004471E3">
      <w:pPr>
        <w:pStyle w:val="Listenabsatz"/>
        <w:numPr>
          <w:ilvl w:val="0"/>
          <w:numId w:val="1"/>
        </w:numPr>
      </w:pPr>
      <w:r>
        <w:t xml:space="preserve">SQL Zugriff </w:t>
      </w:r>
      <w:r>
        <w:sym w:font="Wingdings" w:char="F0E0"/>
      </w:r>
      <w:r>
        <w:t xml:space="preserve"> die User einer Domäne müssen eine SQL Berechtigung am Server haben</w:t>
      </w:r>
    </w:p>
    <w:p w:rsidR="008C499C" w:rsidRDefault="008C499C" w:rsidP="004471E3">
      <w:pPr>
        <w:pStyle w:val="Listenabsatz"/>
        <w:numPr>
          <w:ilvl w:val="0"/>
          <w:numId w:val="1"/>
        </w:numPr>
      </w:pPr>
      <w:r>
        <w:t xml:space="preserve">Pfad- und Funktionstext </w:t>
      </w:r>
      <w:r w:rsidR="000771EE">
        <w:t xml:space="preserve">– </w:t>
      </w:r>
      <w:proofErr w:type="spellStart"/>
      <w:r w:rsidR="000771EE">
        <w:t>Einfügepunkte</w:t>
      </w:r>
      <w:proofErr w:type="spellEnd"/>
      <w:r w:rsidR="000771EE">
        <w:t xml:space="preserve"> kontrollieren mit der Taste I – in einer vertikalen Linie platzieren.</w:t>
      </w:r>
    </w:p>
    <w:p w:rsidR="000771EE" w:rsidRDefault="000771EE" w:rsidP="000771EE">
      <w:pPr>
        <w:pStyle w:val="Listenabsatz"/>
        <w:numPr>
          <w:ilvl w:val="0"/>
          <w:numId w:val="1"/>
        </w:numPr>
      </w:pPr>
      <w:r>
        <w:t>In den Projekteigenschaften kann von der Anlage-Ort auf die Gesamtnummerierung umgestellt werden.</w:t>
      </w:r>
    </w:p>
    <w:p w:rsidR="000771EE" w:rsidRDefault="000771EE" w:rsidP="000771EE">
      <w:pPr>
        <w:pStyle w:val="Listenabsatz"/>
        <w:numPr>
          <w:ilvl w:val="0"/>
          <w:numId w:val="1"/>
        </w:numPr>
      </w:pPr>
      <w:r>
        <w:t>Auswahlfenster für den Expertenmodus wieder sichtbar machen – gelber Gabelschlüssel – unterdrückte Meldungen reaktivieren.</w:t>
      </w:r>
    </w:p>
    <w:p w:rsidR="000771EE" w:rsidRDefault="00F33ACA" w:rsidP="000771EE">
      <w:pPr>
        <w:pStyle w:val="Listenabsatz"/>
        <w:numPr>
          <w:ilvl w:val="0"/>
          <w:numId w:val="1"/>
        </w:numPr>
      </w:pPr>
      <w:r>
        <w:t>Lizenzmanager öffnen – beim Start von EPLAN die SHIFT-Taste gedrückt halten.</w:t>
      </w:r>
    </w:p>
    <w:p w:rsidR="00F33ACA" w:rsidRDefault="00F33ACA" w:rsidP="000771EE">
      <w:pPr>
        <w:pStyle w:val="Listenabsatz"/>
        <w:numPr>
          <w:ilvl w:val="0"/>
          <w:numId w:val="1"/>
        </w:numPr>
      </w:pPr>
      <w:r>
        <w:t>Gelber Gabelschlüssel – Projekt – grafische Bearbeitung – Verbindung – Verbindungsfarben</w:t>
      </w:r>
    </w:p>
    <w:p w:rsidR="00F33ACA" w:rsidRDefault="00F33ACA" w:rsidP="000771EE">
      <w:pPr>
        <w:pStyle w:val="Listenabsatz"/>
        <w:numPr>
          <w:ilvl w:val="0"/>
          <w:numId w:val="1"/>
        </w:numPr>
      </w:pPr>
      <w:r>
        <w:t>Gelber Gabelschlüssel – Verwaltung – Seite – Normblatt einstellen</w:t>
      </w:r>
    </w:p>
    <w:p w:rsidR="00F33ACA" w:rsidRDefault="00F33ACA" w:rsidP="000771EE">
      <w:pPr>
        <w:pStyle w:val="Listenabsatz"/>
        <w:numPr>
          <w:ilvl w:val="0"/>
          <w:numId w:val="1"/>
        </w:numPr>
      </w:pPr>
      <w:r>
        <w:t>Eigenschaften werden immer mit übergreifend eingestellt – „Optionen – Eigenschaften übergreifen wegklicken“</w:t>
      </w:r>
    </w:p>
    <w:p w:rsidR="000771EE" w:rsidRDefault="00F33ACA" w:rsidP="004471E3">
      <w:pPr>
        <w:pStyle w:val="Listenabsatz"/>
        <w:numPr>
          <w:ilvl w:val="0"/>
          <w:numId w:val="1"/>
        </w:numPr>
      </w:pPr>
      <w:r>
        <w:t>Felder für eigene Vorlage ändern (Feld Schüler, Schule usw.) – „Optionen – Eigenschaften konfigurieren“</w:t>
      </w:r>
    </w:p>
    <w:p w:rsidR="008C499C" w:rsidRDefault="005B3B46" w:rsidP="004471E3">
      <w:pPr>
        <w:pStyle w:val="Listenabsatz"/>
        <w:numPr>
          <w:ilvl w:val="0"/>
          <w:numId w:val="1"/>
        </w:numPr>
      </w:pPr>
      <w:r>
        <w:t xml:space="preserve">Fremddokumente einfügen – </w:t>
      </w:r>
      <w:r w:rsidR="00F07BE6">
        <w:t>„</w:t>
      </w:r>
      <w:r>
        <w:t xml:space="preserve">Seitennavigator – </w:t>
      </w:r>
      <w:proofErr w:type="gramStart"/>
      <w:r>
        <w:t>Neu</w:t>
      </w:r>
      <w:proofErr w:type="gramEnd"/>
      <w:r>
        <w:t xml:space="preserve"> – Seite</w:t>
      </w:r>
      <w:r w:rsidR="00F07BE6">
        <w:t>“</w:t>
      </w:r>
      <w:r>
        <w:t xml:space="preserve"> mit der Eigenschaft Fremddokument – Dateipfad angeben – OK</w:t>
      </w:r>
    </w:p>
    <w:p w:rsidR="005B3B46" w:rsidRDefault="005B3B46" w:rsidP="004471E3">
      <w:pPr>
        <w:pStyle w:val="Listenabsatz"/>
        <w:numPr>
          <w:ilvl w:val="0"/>
          <w:numId w:val="1"/>
        </w:numPr>
      </w:pPr>
      <w:r>
        <w:t>Fremddokumente werden beim Drucken als weitere Druckauftrag an das jeweilige Programm gesendet.</w:t>
      </w:r>
    </w:p>
    <w:p w:rsidR="003043C4" w:rsidRDefault="007E13F0" w:rsidP="003043C4">
      <w:pPr>
        <w:pStyle w:val="Listenabsatz"/>
        <w:numPr>
          <w:ilvl w:val="0"/>
          <w:numId w:val="1"/>
        </w:numPr>
      </w:pPr>
      <w:r>
        <w:t>Bei neuen Symbolen – a) entweder komplett neu erstellen – „Dienstprogramme – Stammdaten – Symbole – NEU“ oder b) vorhandenes Symbol kopieren – „Dienstprogramme – Stammdaten – Symbole – kopieren“; Öffnen</w:t>
      </w:r>
      <w:r w:rsidR="003043C4">
        <w:t xml:space="preserve"> verändert das Symbol – </w:t>
      </w:r>
      <w:proofErr w:type="gramStart"/>
      <w:r w:rsidR="003043C4">
        <w:t>Wichtig</w:t>
      </w:r>
      <w:proofErr w:type="gramEnd"/>
      <w:r w:rsidR="003043C4">
        <w:t>: Es gibt kein „</w:t>
      </w:r>
      <w:r w:rsidR="00F07BE6">
        <w:t>S</w:t>
      </w:r>
      <w:r w:rsidR="003043C4">
        <w:t>peichern“</w:t>
      </w:r>
    </w:p>
    <w:p w:rsidR="003043C4" w:rsidRDefault="003043C4" w:rsidP="00CE1974">
      <w:bookmarkStart w:id="0" w:name="_GoBack"/>
      <w:bookmarkEnd w:id="0"/>
    </w:p>
    <w:sectPr w:rsidR="003043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E104F"/>
    <w:multiLevelType w:val="hybridMultilevel"/>
    <w:tmpl w:val="A8FE91E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A1"/>
    <w:rsid w:val="000507FE"/>
    <w:rsid w:val="000771EE"/>
    <w:rsid w:val="000A78DE"/>
    <w:rsid w:val="00103233"/>
    <w:rsid w:val="00120BD4"/>
    <w:rsid w:val="001E5607"/>
    <w:rsid w:val="001F13A6"/>
    <w:rsid w:val="002455A3"/>
    <w:rsid w:val="002B4559"/>
    <w:rsid w:val="002E32EA"/>
    <w:rsid w:val="003043C4"/>
    <w:rsid w:val="00372B01"/>
    <w:rsid w:val="00376B1C"/>
    <w:rsid w:val="003812A1"/>
    <w:rsid w:val="004023DA"/>
    <w:rsid w:val="004471E3"/>
    <w:rsid w:val="00556F56"/>
    <w:rsid w:val="005A12DF"/>
    <w:rsid w:val="005B3B46"/>
    <w:rsid w:val="007B7982"/>
    <w:rsid w:val="007D73ED"/>
    <w:rsid w:val="007E13F0"/>
    <w:rsid w:val="008805AF"/>
    <w:rsid w:val="008A79BF"/>
    <w:rsid w:val="008C2A21"/>
    <w:rsid w:val="008C499C"/>
    <w:rsid w:val="008E1F2F"/>
    <w:rsid w:val="008F6639"/>
    <w:rsid w:val="00931E20"/>
    <w:rsid w:val="00934A5D"/>
    <w:rsid w:val="00967493"/>
    <w:rsid w:val="009749B9"/>
    <w:rsid w:val="00A477F0"/>
    <w:rsid w:val="00AF13E2"/>
    <w:rsid w:val="00BB75D8"/>
    <w:rsid w:val="00C863C1"/>
    <w:rsid w:val="00CE1974"/>
    <w:rsid w:val="00D03B2B"/>
    <w:rsid w:val="00D35DDD"/>
    <w:rsid w:val="00D47578"/>
    <w:rsid w:val="00D66D5F"/>
    <w:rsid w:val="00E12277"/>
    <w:rsid w:val="00E379FD"/>
    <w:rsid w:val="00E827B1"/>
    <w:rsid w:val="00EF2BEC"/>
    <w:rsid w:val="00F07BE6"/>
    <w:rsid w:val="00F12A50"/>
    <w:rsid w:val="00F155BE"/>
    <w:rsid w:val="00F24746"/>
    <w:rsid w:val="00F33ACA"/>
    <w:rsid w:val="00F369EA"/>
    <w:rsid w:val="00FB3145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8051"/>
  <w15:chartTrackingRefBased/>
  <w15:docId w15:val="{AF02BE0E-BF17-4E7E-BBBD-BF67A1D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ui">
    <w:name w:val="gui"/>
    <w:basedOn w:val="Absatz-Standardschriftart"/>
    <w:rsid w:val="00120BD4"/>
  </w:style>
  <w:style w:type="paragraph" w:styleId="Listenabsatz">
    <w:name w:val="List Paragraph"/>
    <w:basedOn w:val="Standard"/>
    <w:uiPriority w:val="34"/>
    <w:qFormat/>
    <w:rsid w:val="004471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Sindl</dc:creator>
  <cp:keywords/>
  <dc:description/>
  <cp:lastModifiedBy>Daniel SINDL</cp:lastModifiedBy>
  <cp:revision>12</cp:revision>
  <cp:lastPrinted>2018-11-18T12:25:00Z</cp:lastPrinted>
  <dcterms:created xsi:type="dcterms:W3CDTF">2018-11-21T07:56:00Z</dcterms:created>
  <dcterms:modified xsi:type="dcterms:W3CDTF">2018-11-21T13:51:00Z</dcterms:modified>
</cp:coreProperties>
</file>