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9212"/>
      </w:tblGrid>
      <w:tr w:rsidR="00B851A3" w:rsidTr="00541A1E">
        <w:tc>
          <w:tcPr>
            <w:tcW w:w="9212" w:type="dxa"/>
            <w:shd w:val="clear" w:color="auto" w:fill="D9D9D9" w:themeFill="background1" w:themeFillShade="D9"/>
          </w:tcPr>
          <w:p w:rsidR="001B20E3" w:rsidRDefault="00B851A3" w:rsidP="001062B0">
            <w:pPr>
              <w:rPr>
                <w:sz w:val="24"/>
                <w:szCs w:val="24"/>
              </w:rPr>
            </w:pPr>
            <w:bookmarkStart w:id="0" w:name="_GoBack"/>
            <w:bookmarkEnd w:id="0"/>
            <w:r w:rsidRPr="00F103E4">
              <w:rPr>
                <w:sz w:val="24"/>
                <w:szCs w:val="24"/>
              </w:rPr>
              <w:t xml:space="preserve">Aufgabenstellung: </w:t>
            </w:r>
            <w:r w:rsidRPr="00F103E4">
              <w:rPr>
                <w:b/>
                <w:sz w:val="24"/>
                <w:szCs w:val="24"/>
              </w:rPr>
              <w:t>30-jähriger Krieg / Alltagsgeschichte</w:t>
            </w:r>
            <w:r w:rsidRPr="00F103E4">
              <w:rPr>
                <w:sz w:val="24"/>
                <w:szCs w:val="24"/>
              </w:rPr>
              <w:t xml:space="preserve">            </w:t>
            </w:r>
            <w:r w:rsidR="00F103E4">
              <w:rPr>
                <w:sz w:val="24"/>
                <w:szCs w:val="24"/>
              </w:rPr>
              <w:t xml:space="preserve"> </w:t>
            </w:r>
            <w:r w:rsidRPr="00F103E4">
              <w:rPr>
                <w:sz w:val="24"/>
                <w:szCs w:val="24"/>
              </w:rPr>
              <w:t xml:space="preserve">                  </w:t>
            </w:r>
            <w:r w:rsidR="001B20E3">
              <w:rPr>
                <w:sz w:val="24"/>
                <w:szCs w:val="24"/>
              </w:rPr>
              <w:t xml:space="preserve">         </w:t>
            </w:r>
            <w:r w:rsidRPr="00F103E4">
              <w:rPr>
                <w:sz w:val="24"/>
                <w:szCs w:val="24"/>
              </w:rPr>
              <w:t xml:space="preserve"> Florian Kaiser</w:t>
            </w:r>
            <w:r w:rsidR="001B20E3">
              <w:rPr>
                <w:sz w:val="24"/>
                <w:szCs w:val="24"/>
              </w:rPr>
              <w:t xml:space="preserve"> </w:t>
            </w:r>
            <w:r w:rsidR="00A55B11">
              <w:rPr>
                <w:sz w:val="24"/>
                <w:szCs w:val="24"/>
              </w:rPr>
              <w:t>Baukasten</w:t>
            </w:r>
            <w:r w:rsidR="001062B0" w:rsidRPr="00F103E4">
              <w:rPr>
                <w:sz w:val="24"/>
                <w:szCs w:val="24"/>
              </w:rPr>
              <w:t xml:space="preserve"> </w:t>
            </w:r>
            <w:r w:rsidR="00644EF1" w:rsidRPr="00F103E4">
              <w:rPr>
                <w:sz w:val="24"/>
                <w:szCs w:val="24"/>
              </w:rPr>
              <w:t xml:space="preserve"> 1: 4</w:t>
            </w:r>
            <w:r w:rsidR="001062B0" w:rsidRPr="00F103E4">
              <w:rPr>
                <w:sz w:val="24"/>
                <w:szCs w:val="24"/>
              </w:rPr>
              <w:t>)</w:t>
            </w:r>
            <w:r w:rsidR="00A55B11">
              <w:rPr>
                <w:sz w:val="24"/>
                <w:szCs w:val="24"/>
              </w:rPr>
              <w:t xml:space="preserve"> </w:t>
            </w:r>
            <w:r w:rsidR="00644EF1" w:rsidRPr="00F103E4">
              <w:rPr>
                <w:sz w:val="24"/>
                <w:szCs w:val="24"/>
              </w:rPr>
              <w:t>religiöse Vorstellungen und ihr Einf</w:t>
            </w:r>
            <w:r w:rsidR="001062B0" w:rsidRPr="00F103E4">
              <w:rPr>
                <w:sz w:val="24"/>
                <w:szCs w:val="24"/>
              </w:rPr>
              <w:t xml:space="preserve">luss  auf die Gesellschaft </w:t>
            </w:r>
          </w:p>
          <w:p w:rsidR="001B20E3" w:rsidRDefault="001B20E3" w:rsidP="00A55B11">
            <w:pPr>
              <w:rPr>
                <w:sz w:val="24"/>
                <w:szCs w:val="24"/>
              </w:rPr>
            </w:pPr>
            <w:r>
              <w:rPr>
                <w:sz w:val="24"/>
                <w:szCs w:val="24"/>
              </w:rPr>
              <w:t xml:space="preserve">    </w:t>
            </w:r>
            <w:r w:rsidR="001062B0" w:rsidRPr="00F103E4">
              <w:rPr>
                <w:sz w:val="24"/>
                <w:szCs w:val="24"/>
              </w:rPr>
              <w:t>5) Expansion und Migration</w:t>
            </w:r>
            <w:r w:rsidR="00644EF1" w:rsidRPr="00F103E4">
              <w:rPr>
                <w:sz w:val="24"/>
                <w:szCs w:val="24"/>
              </w:rPr>
              <w:t xml:space="preserve"> </w:t>
            </w:r>
            <w:r w:rsidR="001062B0" w:rsidRPr="00F103E4">
              <w:rPr>
                <w:sz w:val="24"/>
                <w:szCs w:val="24"/>
              </w:rPr>
              <w:t>24) Gewalt in der Vergangenheit</w:t>
            </w:r>
            <w:r w:rsidR="00644EF1" w:rsidRPr="00F103E4">
              <w:rPr>
                <w:sz w:val="24"/>
                <w:szCs w:val="24"/>
              </w:rPr>
              <w:t xml:space="preserve"> </w:t>
            </w:r>
          </w:p>
          <w:p w:rsidR="001B20E3" w:rsidRDefault="00A55B11" w:rsidP="00A55B11">
            <w:pPr>
              <w:rPr>
                <w:sz w:val="24"/>
                <w:szCs w:val="24"/>
              </w:rPr>
            </w:pPr>
            <w:r>
              <w:rPr>
                <w:sz w:val="24"/>
                <w:szCs w:val="24"/>
              </w:rPr>
              <w:t>Baukasten</w:t>
            </w:r>
            <w:r w:rsidR="00A93D4B">
              <w:rPr>
                <w:sz w:val="24"/>
                <w:szCs w:val="24"/>
              </w:rPr>
              <w:t xml:space="preserve"> 2: 1)</w:t>
            </w:r>
            <w:r w:rsidR="001062B0" w:rsidRPr="00F103E4">
              <w:rPr>
                <w:sz w:val="24"/>
                <w:szCs w:val="24"/>
              </w:rPr>
              <w:t xml:space="preserve"> historische Quellen im historischen Zusammenhang interpretieren </w:t>
            </w:r>
          </w:p>
          <w:p w:rsidR="001062B0" w:rsidRDefault="001B20E3" w:rsidP="00A55B11">
            <w:r>
              <w:rPr>
                <w:sz w:val="24"/>
                <w:szCs w:val="24"/>
              </w:rPr>
              <w:t xml:space="preserve">    </w:t>
            </w:r>
            <w:r w:rsidR="001062B0" w:rsidRPr="00F103E4">
              <w:rPr>
                <w:sz w:val="24"/>
                <w:szCs w:val="24"/>
              </w:rPr>
              <w:t>16) Private schriftliche Quellen bewerten und analysieren.</w:t>
            </w:r>
          </w:p>
        </w:tc>
      </w:tr>
      <w:tr w:rsidR="00B851A3" w:rsidRPr="00F103E4" w:rsidTr="00541A1E">
        <w:tc>
          <w:tcPr>
            <w:tcW w:w="9212" w:type="dxa"/>
          </w:tcPr>
          <w:p w:rsidR="00B94471" w:rsidRPr="00F103E4" w:rsidRDefault="00B94471" w:rsidP="00B94471">
            <w:pPr>
              <w:pStyle w:val="Listenabsatz"/>
              <w:rPr>
                <w:rFonts w:cstheme="minorHAnsi"/>
              </w:rPr>
            </w:pPr>
          </w:p>
          <w:p w:rsidR="00B851A3" w:rsidRPr="00F103E4" w:rsidRDefault="00744140" w:rsidP="00A93D4B">
            <w:pPr>
              <w:pStyle w:val="Listenabsatz"/>
              <w:numPr>
                <w:ilvl w:val="0"/>
                <w:numId w:val="2"/>
              </w:numPr>
              <w:jc w:val="both"/>
              <w:rPr>
                <w:rFonts w:cstheme="minorHAnsi"/>
              </w:rPr>
            </w:pPr>
            <w:r w:rsidRPr="00F103E4">
              <w:rPr>
                <w:rFonts w:cstheme="minorHAnsi"/>
              </w:rPr>
              <w:t>Nenne mindestens 3 Ursachen für</w:t>
            </w:r>
            <w:r w:rsidR="009D6605" w:rsidRPr="00F103E4">
              <w:rPr>
                <w:rFonts w:cstheme="minorHAnsi"/>
              </w:rPr>
              <w:t xml:space="preserve"> den 30-jährigen Krieg und schildere</w:t>
            </w:r>
            <w:r w:rsidRPr="00F103E4">
              <w:rPr>
                <w:rFonts w:cstheme="minorHAnsi"/>
              </w:rPr>
              <w:t xml:space="preserve"> die Folg</w:t>
            </w:r>
            <w:r w:rsidR="00A55B11">
              <w:rPr>
                <w:rFonts w:cstheme="minorHAnsi"/>
              </w:rPr>
              <w:t>en.</w:t>
            </w:r>
          </w:p>
          <w:p w:rsidR="00744140" w:rsidRPr="00F103E4" w:rsidRDefault="00744140" w:rsidP="00A93D4B">
            <w:pPr>
              <w:pStyle w:val="Listenabsatz"/>
              <w:numPr>
                <w:ilvl w:val="0"/>
                <w:numId w:val="2"/>
              </w:numPr>
              <w:jc w:val="both"/>
              <w:rPr>
                <w:rFonts w:cstheme="minorHAnsi"/>
              </w:rPr>
            </w:pPr>
            <w:r w:rsidRPr="00F103E4">
              <w:rPr>
                <w:rFonts w:cstheme="minorHAnsi"/>
              </w:rPr>
              <w:t xml:space="preserve">Analysiere </w:t>
            </w:r>
            <w:r w:rsidR="00B94471" w:rsidRPr="00F103E4">
              <w:rPr>
                <w:rFonts w:cstheme="minorHAnsi"/>
              </w:rPr>
              <w:t>den vorliegenden Tagebucheintrag</w:t>
            </w:r>
            <w:r w:rsidR="00C21C8B" w:rsidRPr="00F103E4">
              <w:rPr>
                <w:rFonts w:cstheme="minorHAnsi"/>
              </w:rPr>
              <w:t xml:space="preserve"> im historischen Zusammenhang. </w:t>
            </w:r>
            <w:r w:rsidR="00B94471" w:rsidRPr="00F103E4">
              <w:rPr>
                <w:rFonts w:cstheme="minorHAnsi"/>
              </w:rPr>
              <w:t xml:space="preserve">Arbeite </w:t>
            </w:r>
            <w:r w:rsidR="00C21C8B" w:rsidRPr="00F103E4">
              <w:rPr>
                <w:rFonts w:cstheme="minorHAnsi"/>
              </w:rPr>
              <w:t xml:space="preserve">dabei sowohl Aspekte heraus, die Privates, als auch solche, die </w:t>
            </w:r>
            <w:r w:rsidR="00F370E4" w:rsidRPr="00F103E4">
              <w:rPr>
                <w:rFonts w:cstheme="minorHAnsi"/>
              </w:rPr>
              <w:t>den (Krieg</w:t>
            </w:r>
            <w:r w:rsidR="00366498">
              <w:rPr>
                <w:rFonts w:cstheme="minorHAnsi"/>
              </w:rPr>
              <w:t>s</w:t>
            </w:r>
            <w:r w:rsidR="0009074D">
              <w:rPr>
                <w:rFonts w:cstheme="minorHAnsi"/>
              </w:rPr>
              <w:t>-</w:t>
            </w:r>
            <w:r w:rsidR="00366498">
              <w:rPr>
                <w:rFonts w:cstheme="minorHAnsi"/>
              </w:rPr>
              <w:t>)Alltag,</w:t>
            </w:r>
            <w:r w:rsidR="00101BA0">
              <w:rPr>
                <w:rFonts w:cstheme="minorHAnsi"/>
              </w:rPr>
              <w:t xml:space="preserve"> einschn</w:t>
            </w:r>
            <w:r w:rsidR="00366498">
              <w:rPr>
                <w:rFonts w:cstheme="minorHAnsi"/>
              </w:rPr>
              <w:t xml:space="preserve">eidende historische </w:t>
            </w:r>
            <w:r w:rsidR="00C21C8B" w:rsidRPr="00F103E4">
              <w:rPr>
                <w:rFonts w:cstheme="minorHAnsi"/>
              </w:rPr>
              <w:t>Ereignisse</w:t>
            </w:r>
            <w:r w:rsidR="00366498">
              <w:rPr>
                <w:rFonts w:cstheme="minorHAnsi"/>
              </w:rPr>
              <w:t xml:space="preserve"> und Konsequenzen für die Zivilbevölkerung betreffen.  </w:t>
            </w:r>
          </w:p>
          <w:p w:rsidR="00A55B11" w:rsidRDefault="00366498" w:rsidP="000D2E7F">
            <w:pPr>
              <w:pStyle w:val="Listenabsatz"/>
              <w:numPr>
                <w:ilvl w:val="0"/>
                <w:numId w:val="2"/>
              </w:numPr>
              <w:jc w:val="both"/>
              <w:rPr>
                <w:rFonts w:cstheme="minorHAnsi"/>
                <w:noProof/>
              </w:rPr>
            </w:pPr>
            <w:r w:rsidRPr="00A55B11">
              <w:rPr>
                <w:rFonts w:cstheme="minorHAnsi"/>
              </w:rPr>
              <w:t>B</w:t>
            </w:r>
            <w:r w:rsidR="00F103E4" w:rsidRPr="00A55B11">
              <w:rPr>
                <w:rFonts w:cstheme="minorHAnsi"/>
              </w:rPr>
              <w:t>eurteil</w:t>
            </w:r>
            <w:r w:rsidRPr="00A55B11">
              <w:rPr>
                <w:rFonts w:cstheme="minorHAnsi"/>
              </w:rPr>
              <w:t xml:space="preserve">e </w:t>
            </w:r>
            <w:r w:rsidR="00F103E4" w:rsidRPr="00A55B11">
              <w:rPr>
                <w:rFonts w:cstheme="minorHAnsi"/>
              </w:rPr>
              <w:t>den Quellenwert des folgenden Textes. (Zu welchen Teilbereichen der Geschichte kann er</w:t>
            </w:r>
            <w:r w:rsidR="00F972AB" w:rsidRPr="00A55B11">
              <w:rPr>
                <w:rFonts w:cstheme="minorHAnsi"/>
              </w:rPr>
              <w:t xml:space="preserve"> zuverlässig</w:t>
            </w:r>
            <w:r w:rsidR="00F103E4" w:rsidRPr="00A55B11">
              <w:rPr>
                <w:rFonts w:cstheme="minorHAnsi"/>
              </w:rPr>
              <w:t xml:space="preserve"> Erklärunge</w:t>
            </w:r>
            <w:r w:rsidRPr="00A55B11">
              <w:rPr>
                <w:rFonts w:cstheme="minorHAnsi"/>
              </w:rPr>
              <w:t>n liefern</w:t>
            </w:r>
            <w:r w:rsidR="001B20E3">
              <w:rPr>
                <w:rFonts w:cstheme="minorHAnsi"/>
              </w:rPr>
              <w:t>?</w:t>
            </w:r>
            <w:r w:rsidRPr="00A55B11">
              <w:rPr>
                <w:rFonts w:cstheme="minorHAnsi"/>
              </w:rPr>
              <w:t xml:space="preserve"> Begründe deine Meinung. Versuche auch </w:t>
            </w:r>
            <w:r w:rsidR="00101BA0" w:rsidRPr="00A55B11">
              <w:rPr>
                <w:rFonts w:cstheme="minorHAnsi"/>
              </w:rPr>
              <w:t xml:space="preserve">die Intention des Autors </w:t>
            </w:r>
            <w:r w:rsidRPr="00A55B11">
              <w:rPr>
                <w:rFonts w:cstheme="minorHAnsi"/>
              </w:rPr>
              <w:t>zu rekonstruieren</w:t>
            </w:r>
            <w:r w:rsidR="00A55B11">
              <w:rPr>
                <w:rFonts w:cstheme="minorHAnsi"/>
              </w:rPr>
              <w:t>.)</w:t>
            </w:r>
          </w:p>
          <w:p w:rsidR="00A55B11" w:rsidRDefault="00A55B11" w:rsidP="00A55B11">
            <w:pPr>
              <w:jc w:val="both"/>
              <w:rPr>
                <w:rFonts w:cstheme="minorHAnsi"/>
                <w:noProof/>
              </w:rPr>
            </w:pPr>
          </w:p>
          <w:p w:rsidR="002651D4" w:rsidRPr="00A55B11" w:rsidRDefault="00A55B11" w:rsidP="00A55B11">
            <w:pPr>
              <w:jc w:val="both"/>
              <w:rPr>
                <w:rFonts w:cstheme="minorHAnsi"/>
                <w:i/>
                <w:noProof/>
              </w:rPr>
            </w:pPr>
            <w:r w:rsidRPr="00A55B11">
              <w:rPr>
                <w:rFonts w:cstheme="minorHAnsi"/>
                <w:i/>
                <w:noProof/>
              </w:rPr>
              <w:t>Material:</w:t>
            </w:r>
            <w:r w:rsidR="002651D4" w:rsidRPr="00A55B11">
              <w:rPr>
                <w:rFonts w:cstheme="minorHAnsi"/>
                <w:i/>
                <w:noProof/>
              </w:rPr>
              <w:t xml:space="preserve"> </w:t>
            </w:r>
          </w:p>
          <w:p w:rsidR="002651D4" w:rsidRPr="00F103E4" w:rsidRDefault="002651D4" w:rsidP="000D2E7F">
            <w:pPr>
              <w:jc w:val="both"/>
              <w:rPr>
                <w:rFonts w:cstheme="minorHAnsi"/>
                <w:noProof/>
              </w:rPr>
            </w:pPr>
            <w:r w:rsidRPr="00F103E4">
              <w:rPr>
                <w:rFonts w:cstheme="minorHAnsi"/>
                <w:noProof/>
              </w:rPr>
              <w:t>Aus der Zeit des 30-jährigen Krieges</w:t>
            </w:r>
            <w:r w:rsidR="00B94471" w:rsidRPr="00F103E4">
              <w:rPr>
                <w:rFonts w:cstheme="minorHAnsi"/>
                <w:noProof/>
              </w:rPr>
              <w:t xml:space="preserve"> ist das Tagebuch</w:t>
            </w:r>
            <w:r w:rsidRPr="00F103E4">
              <w:rPr>
                <w:rFonts w:cstheme="minorHAnsi"/>
                <w:noProof/>
              </w:rPr>
              <w:t xml:space="preserve"> eines Söldners erhalten, der möglicherweise </w:t>
            </w:r>
            <w:r w:rsidR="00B94471" w:rsidRPr="00F103E4">
              <w:rPr>
                <w:rFonts w:cstheme="minorHAnsi"/>
                <w:noProof/>
              </w:rPr>
              <w:t>Peter Hagendorfer geheißen hat und</w:t>
            </w:r>
            <w:r w:rsidR="00366498">
              <w:rPr>
                <w:rFonts w:cstheme="minorHAnsi"/>
                <w:noProof/>
              </w:rPr>
              <w:t xml:space="preserve"> auf S</w:t>
            </w:r>
            <w:r w:rsidR="001062B0" w:rsidRPr="00F103E4">
              <w:rPr>
                <w:rFonts w:cstheme="minorHAnsi"/>
                <w:noProof/>
              </w:rPr>
              <w:t>e</w:t>
            </w:r>
            <w:r w:rsidR="00366498">
              <w:rPr>
                <w:rFonts w:cstheme="minorHAnsi"/>
                <w:noProof/>
              </w:rPr>
              <w:t>i</w:t>
            </w:r>
            <w:r w:rsidR="001062B0" w:rsidRPr="00F103E4">
              <w:rPr>
                <w:rFonts w:cstheme="minorHAnsi"/>
                <w:noProof/>
              </w:rPr>
              <w:t>ten der katholischen Liga</w:t>
            </w:r>
            <w:r w:rsidR="00B94471" w:rsidRPr="00F103E4">
              <w:rPr>
                <w:rFonts w:cstheme="minorHAnsi"/>
                <w:noProof/>
              </w:rPr>
              <w:t xml:space="preserve"> an zahlreichen Feldzügen teilgenommen hat. Er berichtet:</w:t>
            </w:r>
          </w:p>
          <w:p w:rsidR="00C21C8B" w:rsidRPr="00F103E4" w:rsidRDefault="00C21C8B" w:rsidP="000D2E7F">
            <w:pPr>
              <w:jc w:val="both"/>
              <w:rPr>
                <w:rFonts w:cstheme="minorHAnsi"/>
                <w:noProof/>
              </w:rPr>
            </w:pPr>
          </w:p>
          <w:p w:rsidR="000D2E7F" w:rsidRPr="00F103E4" w:rsidRDefault="002651D4" w:rsidP="000D2E7F">
            <w:pPr>
              <w:jc w:val="both"/>
              <w:rPr>
                <w:rFonts w:cstheme="minorHAnsi"/>
                <w:noProof/>
              </w:rPr>
            </w:pPr>
            <w:r w:rsidRPr="00F103E4">
              <w:rPr>
                <w:rFonts w:cstheme="minorHAnsi"/>
                <w:noProof/>
              </w:rPr>
              <w:t>„</w:t>
            </w:r>
            <w:r w:rsidR="000D2E7F" w:rsidRPr="00F103E4">
              <w:rPr>
                <w:rFonts w:cstheme="minorHAnsi"/>
                <w:noProof/>
              </w:rPr>
              <w:t>Im Jahr 1630 sind wir hier aufgebrochen und gezogen nach Paderborn. […] Von Paderborn nach Niedermarsberg, liegt auf einem hohen Berg. Nach Goslar im Harz und nach Magdeburg.</w:t>
            </w:r>
          </w:p>
          <w:p w:rsidR="000D2E7F" w:rsidRPr="00366498" w:rsidRDefault="000D2E7F" w:rsidP="000D2E7F">
            <w:pPr>
              <w:jc w:val="both"/>
              <w:rPr>
                <w:rFonts w:cstheme="minorHAnsi"/>
                <w:noProof/>
              </w:rPr>
            </w:pPr>
            <w:r w:rsidRPr="00F103E4">
              <w:rPr>
                <w:rFonts w:cstheme="minorHAnsi"/>
                <w:noProof/>
              </w:rPr>
              <w:t xml:space="preserve">    Haben uns verlegt auf Dörfer und die Stadt blockiert, </w:t>
            </w:r>
            <w:r w:rsidRPr="00366498">
              <w:rPr>
                <w:rFonts w:cstheme="minorHAnsi"/>
                <w:noProof/>
              </w:rPr>
              <w:t>den ganzen Winter stillgelegen auf Dörfern, bis zum Frühling im Jahr 1631. Da haben wir etliche Schanzen</w:t>
            </w:r>
            <w:r w:rsidR="00F103E4" w:rsidRPr="00366498">
              <w:rPr>
                <w:rFonts w:cstheme="minorHAnsi"/>
                <w:noProof/>
              </w:rPr>
              <w:t>[</w:t>
            </w:r>
            <w:r w:rsidRPr="00366498">
              <w:rPr>
                <w:rStyle w:val="Funotenzeichen"/>
                <w:rFonts w:cstheme="minorHAnsi"/>
                <w:noProof/>
              </w:rPr>
              <w:footnoteReference w:id="1"/>
            </w:r>
            <w:r w:rsidR="00F103E4" w:rsidRPr="00366498">
              <w:rPr>
                <w:rFonts w:cstheme="minorHAnsi"/>
                <w:noProof/>
              </w:rPr>
              <w:t>]</w:t>
            </w:r>
            <w:r w:rsidRPr="00366498">
              <w:rPr>
                <w:rFonts w:cstheme="minorHAnsi"/>
                <w:noProof/>
              </w:rPr>
              <w:t xml:space="preserve"> eingenommen im Wald vor Magdeburg. Da ist unser Hauptmann vor einer Schanze, neben vielen anderen, totgeschossen worden. An einem Tag haben wir 7 Schanzen eingenommen. Danach sind wir dicht davorgezogen, haben mit Schanzen und Laufgräben alles zugebaut, doch hat es viel Leute gekostet.</w:t>
            </w:r>
          </w:p>
          <w:p w:rsidR="000D2E7F" w:rsidRPr="00366498" w:rsidRDefault="000D2E7F" w:rsidP="000D2E7F">
            <w:pPr>
              <w:jc w:val="both"/>
              <w:rPr>
                <w:rFonts w:cstheme="minorHAnsi"/>
                <w:noProof/>
              </w:rPr>
            </w:pPr>
            <w:r w:rsidRPr="00366498">
              <w:rPr>
                <w:rFonts w:cstheme="minorHAnsi"/>
                <w:noProof/>
              </w:rPr>
              <w:t xml:space="preserve">     Den 22. März ist uns Johan Galgort als / Hauptmann vorgestellt worden, den 28. April ist er im Laufgraben wieder totgeschossen worden. Den 6. Mai ist uns Tilge Neuberg wieder vorgestellt worden. Der hat 10 Tage unsere Kompanie gehabt, danach hat er resigniert.</w:t>
            </w:r>
          </w:p>
          <w:p w:rsidR="000D2E7F" w:rsidRPr="00366498" w:rsidRDefault="000D2E7F" w:rsidP="000D2E7F">
            <w:pPr>
              <w:jc w:val="both"/>
              <w:rPr>
                <w:rFonts w:cstheme="minorHAnsi"/>
                <w:noProof/>
              </w:rPr>
            </w:pPr>
            <w:r w:rsidRPr="00366498">
              <w:rPr>
                <w:rFonts w:cstheme="minorHAnsi"/>
                <w:noProof/>
              </w:rPr>
              <w:t xml:space="preserve">    Den 20. Mai haben wir mit Ernst angesetzt und [Magdeburg] gestürmt und auch erobert</w:t>
            </w:r>
            <w:r w:rsidR="00366498">
              <w:rPr>
                <w:rFonts w:cstheme="minorHAnsi"/>
                <w:noProof/>
              </w:rPr>
              <w:t>.</w:t>
            </w:r>
            <w:r w:rsidRPr="00366498">
              <w:rPr>
                <w:rFonts w:cstheme="minorHAnsi"/>
                <w:noProof/>
              </w:rPr>
              <w:t xml:space="preserve"> Da bin ich mit stürmender Hand</w:t>
            </w:r>
            <w:r w:rsidR="002651D4" w:rsidRPr="00366498">
              <w:rPr>
                <w:rFonts w:cstheme="minorHAnsi"/>
                <w:noProof/>
              </w:rPr>
              <w:t xml:space="preserve"> </w:t>
            </w:r>
            <w:r w:rsidRPr="00366498">
              <w:rPr>
                <w:rFonts w:cstheme="minorHAnsi"/>
                <w:noProof/>
              </w:rPr>
              <w:t>ohne allen Schaden in die Stadt gekommen. Aber in der Stadt, am Neustädter Tor</w:t>
            </w:r>
            <w:r w:rsidR="00366498">
              <w:rPr>
                <w:rFonts w:cstheme="minorHAnsi"/>
                <w:noProof/>
              </w:rPr>
              <w:t>,</w:t>
            </w:r>
            <w:r w:rsidRPr="00366498">
              <w:rPr>
                <w:rFonts w:cstheme="minorHAnsi"/>
                <w:noProof/>
              </w:rPr>
              <w:t xml:space="preserve"> bin ich 2 mal durch den Leib geschossen worden, das ist meine Beute gewesen.</w:t>
            </w:r>
          </w:p>
          <w:p w:rsidR="000D2E7F" w:rsidRPr="00366498" w:rsidRDefault="000D2E7F" w:rsidP="000D2E7F">
            <w:pPr>
              <w:jc w:val="both"/>
              <w:rPr>
                <w:rFonts w:cstheme="minorHAnsi"/>
                <w:noProof/>
              </w:rPr>
            </w:pPr>
            <w:r w:rsidRPr="00366498">
              <w:rPr>
                <w:rFonts w:cstheme="minorHAnsi"/>
                <w:noProof/>
              </w:rPr>
              <w:t xml:space="preserve">    Dieses ist geschehen den 20. Mai im Jahr 1631 frühmorgens um 9 Uhr.</w:t>
            </w:r>
          </w:p>
          <w:p w:rsidR="000D2E7F" w:rsidRPr="00366498" w:rsidRDefault="000D2E7F" w:rsidP="000D2E7F">
            <w:pPr>
              <w:jc w:val="both"/>
              <w:rPr>
                <w:rFonts w:cstheme="minorHAnsi"/>
                <w:noProof/>
              </w:rPr>
            </w:pPr>
            <w:r w:rsidRPr="00366498">
              <w:rPr>
                <w:rFonts w:cstheme="minorHAnsi"/>
                <w:noProof/>
              </w:rPr>
              <w:t xml:space="preserve">    Nachher bin ich in das Lager geführt worden, ver / bunden, denn einmal bin ich durch den Bauch, vorne durchgeschossen worden, zum andern durch beide Achseln, so daß die Kugel ist in dem Hemd gelegen. Also hat mir der Feldscher</w:t>
            </w:r>
            <w:r w:rsidR="00101BA0" w:rsidRPr="00366498">
              <w:rPr>
                <w:rFonts w:cstheme="minorHAnsi"/>
                <w:noProof/>
              </w:rPr>
              <w:t>[</w:t>
            </w:r>
            <w:r w:rsidR="00DF6A4F" w:rsidRPr="00366498">
              <w:rPr>
                <w:rStyle w:val="Funotenzeichen"/>
                <w:rFonts w:cstheme="minorHAnsi"/>
                <w:noProof/>
              </w:rPr>
              <w:footnoteReference w:id="2"/>
            </w:r>
            <w:r w:rsidR="00101BA0" w:rsidRPr="00366498">
              <w:rPr>
                <w:rFonts w:cstheme="minorHAnsi"/>
                <w:noProof/>
              </w:rPr>
              <w:t>]</w:t>
            </w:r>
            <w:r w:rsidRPr="00366498">
              <w:rPr>
                <w:rFonts w:cstheme="minorHAnsi"/>
                <w:noProof/>
              </w:rPr>
              <w:t xml:space="preserve"> die Hände auf den Rücken gebunden, damit er hat können den Meißel einbringen. So bin ich in meine Hütte gebracht worden, halbtot. […]</w:t>
            </w:r>
          </w:p>
          <w:p w:rsidR="000D2E7F" w:rsidRPr="00F103E4" w:rsidRDefault="000D2E7F" w:rsidP="000D2E7F">
            <w:pPr>
              <w:jc w:val="both"/>
              <w:rPr>
                <w:rFonts w:cstheme="minorHAnsi"/>
                <w:noProof/>
              </w:rPr>
            </w:pPr>
            <w:r w:rsidRPr="00366498">
              <w:rPr>
                <w:rFonts w:cstheme="minorHAnsi"/>
                <w:noProof/>
              </w:rPr>
              <w:t xml:space="preserve">    Wie ich nun verbunden bin, ist mein Weib in die Stadt gegangen, obwohl sie überall gebrannt hat, und hat wollen ein Kissen holen und Tücher zum Ver / binden und worauf ich liegen könnte. So habe ich auch das kranke Kind bei mir liegen gehabt.</w:t>
            </w:r>
            <w:r w:rsidR="00F103E4" w:rsidRPr="00366498">
              <w:rPr>
                <w:rFonts w:cstheme="minorHAnsi"/>
                <w:noProof/>
              </w:rPr>
              <w:t>[</w:t>
            </w:r>
            <w:r w:rsidRPr="00366498">
              <w:rPr>
                <w:rStyle w:val="Funotenzeichen"/>
                <w:rFonts w:cstheme="minorHAnsi"/>
                <w:noProof/>
              </w:rPr>
              <w:footnoteReference w:id="3"/>
            </w:r>
            <w:r w:rsidR="00F103E4" w:rsidRPr="00366498">
              <w:rPr>
                <w:rFonts w:cstheme="minorHAnsi"/>
                <w:noProof/>
              </w:rPr>
              <w:t>]</w:t>
            </w:r>
            <w:r w:rsidRPr="00366498">
              <w:rPr>
                <w:rFonts w:cstheme="minorHAnsi"/>
                <w:noProof/>
              </w:rPr>
              <w:t xml:space="preserve"> Ist nun das Geschrei ins Lager gekommen, die Häuser fallen alle übereinander, so daß viele Soldaten und Weiber, welche mausen</w:t>
            </w:r>
            <w:r w:rsidR="00BE65D6">
              <w:rPr>
                <w:rFonts w:cstheme="minorHAnsi"/>
                <w:noProof/>
              </w:rPr>
              <w:t>[</w:t>
            </w:r>
            <w:r w:rsidRPr="00366498">
              <w:rPr>
                <w:rStyle w:val="Funotenzeichen"/>
                <w:rFonts w:cstheme="minorHAnsi"/>
                <w:noProof/>
              </w:rPr>
              <w:footnoteReference w:id="4"/>
            </w:r>
            <w:r w:rsidR="00BE65D6">
              <w:rPr>
                <w:rFonts w:cstheme="minorHAnsi"/>
                <w:noProof/>
              </w:rPr>
              <w:t>]</w:t>
            </w:r>
            <w:r w:rsidRPr="00366498">
              <w:rPr>
                <w:rFonts w:cstheme="minorHAnsi"/>
                <w:noProof/>
              </w:rPr>
              <w:t xml:space="preserve"> wollen, darin müssen bleiben. So hat mich das Weib mehr bekümmert, wegen des kranken Kindes, als mein Schaden. Doch hat sie Gott behütet. Sie kommt nach anderthalb Stunden gezogen mit einer alten Frau aus der Stadt. Die hat sie mit sich hinausgeführt, ist eines Seglers Weib gewesen und hat</w:t>
            </w:r>
            <w:r w:rsidRPr="00F103E4">
              <w:rPr>
                <w:rFonts w:cstheme="minorHAnsi"/>
                <w:noProof/>
              </w:rPr>
              <w:t xml:space="preserve"> ihr helfen tragen Bettgewand. So hat sie mir auch gebracht eine große Kanne von 4 Maß mit Wein und </w:t>
            </w:r>
            <w:r w:rsidRPr="00F103E4">
              <w:rPr>
                <w:rFonts w:cstheme="minorHAnsi"/>
                <w:noProof/>
              </w:rPr>
              <w:lastRenderedPageBreak/>
              <w:t>hat außerdem auch 2 silberne Gürtel gefunden und Kleider, so daß ich dafür 12 Taler eingelöst habe zu Ha</w:t>
            </w:r>
            <w:r w:rsidR="00101BA0">
              <w:rPr>
                <w:rFonts w:cstheme="minorHAnsi"/>
                <w:noProof/>
              </w:rPr>
              <w:t>l</w:t>
            </w:r>
            <w:r w:rsidRPr="00F103E4">
              <w:rPr>
                <w:rFonts w:cstheme="minorHAnsi"/>
                <w:noProof/>
              </w:rPr>
              <w:t>berstadt. […]</w:t>
            </w:r>
          </w:p>
          <w:p w:rsidR="000D2E7F" w:rsidRPr="00F103E4" w:rsidRDefault="000D2E7F" w:rsidP="000D2E7F">
            <w:pPr>
              <w:jc w:val="both"/>
              <w:rPr>
                <w:rFonts w:cstheme="minorHAnsi"/>
                <w:noProof/>
              </w:rPr>
            </w:pPr>
            <w:r w:rsidRPr="00F103E4">
              <w:rPr>
                <w:rFonts w:cstheme="minorHAnsi"/>
                <w:noProof/>
              </w:rPr>
              <w:t xml:space="preserve">    Ich samt allen Geschädigten sind nach Halberstadt geführt worden. Da sind von unserem Regiment 300 in einem Dorf gelegen und sind alle wieder geheilt.</w:t>
            </w:r>
          </w:p>
          <w:p w:rsidR="000D2E7F" w:rsidRPr="00366498" w:rsidRDefault="000D2E7F" w:rsidP="000D2E7F">
            <w:pPr>
              <w:jc w:val="both"/>
              <w:rPr>
                <w:rFonts w:cstheme="minorHAnsi"/>
                <w:noProof/>
              </w:rPr>
            </w:pPr>
            <w:r w:rsidRPr="00366498">
              <w:rPr>
                <w:rFonts w:cstheme="minorHAnsi"/>
                <w:noProof/>
              </w:rPr>
              <w:t xml:space="preserve">     Hier habe ich einen gar guten Wirt / bekommen, hat mir kein Rindfleisch gegeben, sondern lauter Kalbfleisch, junge Tauben, Hühner und Vögel. So bin ich nach 7 Wochen wieder frisch und gesund gewesen.</w:t>
            </w:r>
          </w:p>
          <w:p w:rsidR="000D2E7F" w:rsidRPr="00F103E4" w:rsidRDefault="000D2E7F" w:rsidP="000D2E7F">
            <w:pPr>
              <w:jc w:val="both"/>
              <w:rPr>
                <w:rFonts w:cstheme="minorHAnsi"/>
                <w:noProof/>
              </w:rPr>
            </w:pPr>
            <w:r w:rsidRPr="00366498">
              <w:rPr>
                <w:rFonts w:cstheme="minorHAnsi"/>
                <w:noProof/>
              </w:rPr>
              <w:t xml:space="preserve">    Weiter ist mir hier</w:t>
            </w:r>
            <w:r w:rsidRPr="00F103E4">
              <w:rPr>
                <w:rFonts w:cstheme="minorHAnsi"/>
                <w:noProof/>
              </w:rPr>
              <w:t xml:space="preserve"> mein Töchterlein gestorben, Elisabet. Gott verleihe ihr eine fröhliche Auferstehung †</w:t>
            </w:r>
            <w:r w:rsidR="00F103E4">
              <w:rPr>
                <w:rFonts w:cstheme="minorHAnsi"/>
                <w:noProof/>
              </w:rPr>
              <w:t xml:space="preserve"> 3.</w:t>
            </w:r>
            <w:r w:rsidR="00BE65D6">
              <w:rPr>
                <w:rFonts w:cstheme="minorHAnsi"/>
                <w:noProof/>
              </w:rPr>
              <w:t>[</w:t>
            </w:r>
            <w:r w:rsidR="00F103E4">
              <w:rPr>
                <w:rStyle w:val="Funotenzeichen"/>
                <w:rFonts w:cstheme="minorHAnsi"/>
                <w:noProof/>
              </w:rPr>
              <w:footnoteReference w:id="5"/>
            </w:r>
            <w:r w:rsidR="00BE65D6">
              <w:rPr>
                <w:rFonts w:cstheme="minorHAnsi"/>
                <w:noProof/>
              </w:rPr>
              <w:t>]</w:t>
            </w:r>
          </w:p>
          <w:p w:rsidR="00B94471" w:rsidRPr="00F103E4" w:rsidRDefault="000D2E7F" w:rsidP="000D2E7F">
            <w:pPr>
              <w:jc w:val="both"/>
              <w:rPr>
                <w:rFonts w:cstheme="minorHAnsi"/>
                <w:noProof/>
              </w:rPr>
            </w:pPr>
            <w:r w:rsidRPr="00F103E4">
              <w:rPr>
                <w:rFonts w:cstheme="minorHAnsi"/>
                <w:noProof/>
              </w:rPr>
              <w:t xml:space="preserve">    Nach 7 Wochen hat man un</w:t>
            </w:r>
            <w:r w:rsidR="002651D4" w:rsidRPr="00F103E4">
              <w:rPr>
                <w:rFonts w:cstheme="minorHAnsi"/>
                <w:noProof/>
              </w:rPr>
              <w:t>s wieder abgeholt zu der Armee.</w:t>
            </w:r>
            <w:r w:rsidR="00B94471" w:rsidRPr="00F103E4">
              <w:rPr>
                <w:rFonts w:cstheme="minorHAnsi"/>
                <w:noProof/>
              </w:rPr>
              <w:t xml:space="preserve"> […]</w:t>
            </w:r>
          </w:p>
          <w:p w:rsidR="000D2E7F" w:rsidRPr="00F103E4" w:rsidRDefault="00B94471" w:rsidP="000D2E7F">
            <w:pPr>
              <w:jc w:val="both"/>
              <w:rPr>
                <w:rFonts w:cstheme="minorHAnsi"/>
                <w:noProof/>
              </w:rPr>
            </w:pPr>
            <w:r w:rsidRPr="00F103E4">
              <w:rPr>
                <w:rFonts w:cstheme="minorHAnsi"/>
                <w:noProof/>
              </w:rPr>
              <w:t>[Bei We</w:t>
            </w:r>
            <w:r w:rsidR="00EA5D01">
              <w:rPr>
                <w:rFonts w:cstheme="minorHAnsi"/>
                <w:noProof/>
              </w:rPr>
              <w:t>r</w:t>
            </w:r>
            <w:r w:rsidRPr="00F103E4">
              <w:rPr>
                <w:rFonts w:cstheme="minorHAnsi"/>
                <w:noProof/>
              </w:rPr>
              <w:t>ben an der Elbe] hat sich die schwedische Armee verschanzt.</w:t>
            </w:r>
            <w:r w:rsidR="002651D4" w:rsidRPr="00F103E4">
              <w:rPr>
                <w:rFonts w:cstheme="minorHAnsi"/>
                <w:noProof/>
              </w:rPr>
              <w:t>“</w:t>
            </w:r>
          </w:p>
          <w:p w:rsidR="000D2E7F" w:rsidRDefault="000D2E7F" w:rsidP="000D2E7F">
            <w:pPr>
              <w:rPr>
                <w:rFonts w:cstheme="minorHAnsi"/>
                <w:noProof/>
              </w:rPr>
            </w:pPr>
          </w:p>
          <w:p w:rsidR="00522DB7" w:rsidRDefault="00522DB7" w:rsidP="000D2E7F">
            <w:pPr>
              <w:rPr>
                <w:rFonts w:cstheme="minorHAnsi"/>
                <w:noProof/>
              </w:rPr>
            </w:pPr>
          </w:p>
          <w:p w:rsidR="00B851A3" w:rsidRPr="00522DB7" w:rsidRDefault="00522DB7" w:rsidP="00522DB7">
            <w:pPr>
              <w:rPr>
                <w:rFonts w:cstheme="minorHAnsi"/>
                <w:noProof/>
              </w:rPr>
            </w:pPr>
            <w:r w:rsidRPr="00522DB7">
              <w:rPr>
                <w:rFonts w:cstheme="minorHAnsi"/>
                <w:noProof/>
                <w:sz w:val="20"/>
                <w:szCs w:val="20"/>
              </w:rPr>
              <w:t xml:space="preserve">Zitiert nach: </w:t>
            </w:r>
            <w:r w:rsidR="000D2E7F" w:rsidRPr="00522DB7">
              <w:rPr>
                <w:rFonts w:cstheme="minorHAnsi"/>
                <w:noProof/>
                <w:sz w:val="20"/>
                <w:szCs w:val="20"/>
              </w:rPr>
              <w:t>Peters</w:t>
            </w:r>
            <w:r w:rsidR="000D2E7F" w:rsidRPr="00F103E4">
              <w:rPr>
                <w:rFonts w:cstheme="minorHAnsi"/>
                <w:noProof/>
                <w:sz w:val="20"/>
                <w:szCs w:val="20"/>
              </w:rPr>
              <w:t>, Jan (Hg): Ein Söldnerleben im Dreißigjährigen Krieg. Eine Quelle zur Sozialgeschichte. Berlin. Akdemie Verlag 1993. (=Selbstzeugnisse der Neuzeit 1)</w:t>
            </w:r>
            <w:r w:rsidR="00A55B11">
              <w:rPr>
                <w:rFonts w:cstheme="minorHAnsi"/>
                <w:noProof/>
                <w:sz w:val="20"/>
                <w:szCs w:val="20"/>
              </w:rPr>
              <w:t xml:space="preserve">, </w:t>
            </w:r>
            <w:r w:rsidR="000D2E7F" w:rsidRPr="00F103E4">
              <w:rPr>
                <w:rFonts w:cstheme="minorHAnsi"/>
                <w:noProof/>
                <w:sz w:val="20"/>
                <w:szCs w:val="20"/>
              </w:rPr>
              <w:t>S. 137-139. Online unter: http://www.geo.de/GEO/kultur/buchtipps/56275.pdf (9.4.2012; 16:28).</w:t>
            </w:r>
          </w:p>
        </w:tc>
      </w:tr>
    </w:tbl>
    <w:p w:rsidR="00B851A3" w:rsidRPr="00F103E4" w:rsidRDefault="00B851A3" w:rsidP="00B851A3">
      <w:pPr>
        <w:spacing w:after="0" w:line="240" w:lineRule="auto"/>
        <w:jc w:val="both"/>
        <w:rPr>
          <w:rFonts w:ascii="Times New Roman" w:hAnsi="Times New Roman" w:cs="Times New Roman"/>
          <w:noProof/>
        </w:rPr>
      </w:pPr>
    </w:p>
    <w:p w:rsidR="00B87634" w:rsidRPr="00F103E4" w:rsidRDefault="00B87634">
      <w:pPr>
        <w:rPr>
          <w:noProof/>
        </w:rPr>
      </w:pPr>
    </w:p>
    <w:p w:rsidR="00007CD8" w:rsidRPr="00F103E4" w:rsidRDefault="00007CD8">
      <w:pPr>
        <w:rPr>
          <w:noProof/>
        </w:rPr>
      </w:pPr>
    </w:p>
    <w:p w:rsidR="00AD20E6" w:rsidRPr="00F103E4" w:rsidRDefault="00B851A3">
      <w:r w:rsidRPr="00F103E4">
        <w:t xml:space="preserve"> </w:t>
      </w:r>
    </w:p>
    <w:p w:rsidR="00366498" w:rsidRPr="00F103E4" w:rsidRDefault="00366498"/>
    <w:sectPr w:rsidR="00366498" w:rsidRPr="00F103E4" w:rsidSect="00AD20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A8" w:rsidRDefault="00D72AA8" w:rsidP="0036455B">
      <w:pPr>
        <w:spacing w:after="0" w:line="240" w:lineRule="auto"/>
      </w:pPr>
      <w:r>
        <w:separator/>
      </w:r>
    </w:p>
  </w:endnote>
  <w:endnote w:type="continuationSeparator" w:id="0">
    <w:p w:rsidR="00D72AA8" w:rsidRDefault="00D72AA8" w:rsidP="0036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A8" w:rsidRDefault="00D72AA8" w:rsidP="0036455B">
      <w:pPr>
        <w:spacing w:after="0" w:line="240" w:lineRule="auto"/>
      </w:pPr>
      <w:r>
        <w:separator/>
      </w:r>
    </w:p>
  </w:footnote>
  <w:footnote w:type="continuationSeparator" w:id="0">
    <w:p w:rsidR="00D72AA8" w:rsidRDefault="00D72AA8" w:rsidP="0036455B">
      <w:pPr>
        <w:spacing w:after="0" w:line="240" w:lineRule="auto"/>
      </w:pPr>
      <w:r>
        <w:continuationSeparator/>
      </w:r>
    </w:p>
  </w:footnote>
  <w:footnote w:id="1">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00A55B11">
        <w:rPr>
          <w:rFonts w:ascii="Times New Roman" w:hAnsi="Times New Roman" w:cs="Times New Roman"/>
        </w:rPr>
        <w:t>„</w:t>
      </w:r>
      <w:r w:rsidRPr="00DF6A4F">
        <w:rPr>
          <w:rFonts w:ascii="Times New Roman" w:hAnsi="Times New Roman" w:cs="Times New Roman"/>
        </w:rPr>
        <w:t>Schanze</w:t>
      </w:r>
      <w:r w:rsidR="00A55B11">
        <w:rPr>
          <w:rFonts w:ascii="Times New Roman" w:hAnsi="Times New Roman" w:cs="Times New Roman"/>
        </w:rPr>
        <w:t>“</w:t>
      </w:r>
      <w:r w:rsidR="00522DB7">
        <w:rPr>
          <w:rFonts w:ascii="Times New Roman" w:hAnsi="Times New Roman" w:cs="Times New Roman"/>
        </w:rPr>
        <w:t xml:space="preserve"> – d</w:t>
      </w:r>
      <w:r w:rsidRPr="00DF6A4F">
        <w:rPr>
          <w:rFonts w:ascii="Times New Roman" w:hAnsi="Times New Roman" w:cs="Times New Roman"/>
        </w:rPr>
        <w:t>ient der Verteidigung und besteht aus aufgeschütteter Erde. Der Laufgraben hat e</w:t>
      </w:r>
      <w:r w:rsidR="00A55B11">
        <w:rPr>
          <w:rFonts w:ascii="Times New Roman" w:hAnsi="Times New Roman" w:cs="Times New Roman"/>
        </w:rPr>
        <w:t>ine ähnliche Funktion, wobei er</w:t>
      </w:r>
      <w:r w:rsidRPr="00DF6A4F">
        <w:rPr>
          <w:rFonts w:ascii="Times New Roman" w:hAnsi="Times New Roman" w:cs="Times New Roman"/>
        </w:rPr>
        <w:t xml:space="preserve"> wie ein Schützengraben in die Erde hineingegraben ist.</w:t>
      </w:r>
    </w:p>
  </w:footnote>
  <w:footnote w:id="2">
    <w:p w:rsidR="00DF6A4F" w:rsidRPr="00DF6A4F" w:rsidRDefault="00DF6A4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00366498">
        <w:rPr>
          <w:rFonts w:ascii="Times New Roman" w:hAnsi="Times New Roman" w:cs="Times New Roman"/>
        </w:rPr>
        <w:t xml:space="preserve"> </w:t>
      </w:r>
      <w:r w:rsidR="00A55B11">
        <w:rPr>
          <w:rFonts w:ascii="Times New Roman" w:hAnsi="Times New Roman" w:cs="Times New Roman"/>
        </w:rPr>
        <w:t>„</w:t>
      </w:r>
      <w:r w:rsidR="00366498">
        <w:rPr>
          <w:rFonts w:ascii="Times New Roman" w:hAnsi="Times New Roman" w:cs="Times New Roman"/>
        </w:rPr>
        <w:t>Fel</w:t>
      </w:r>
      <w:r w:rsidRPr="00DF6A4F">
        <w:rPr>
          <w:rFonts w:ascii="Times New Roman" w:hAnsi="Times New Roman" w:cs="Times New Roman"/>
        </w:rPr>
        <w:t>dscher</w:t>
      </w:r>
      <w:r w:rsidR="00522DB7">
        <w:rPr>
          <w:rFonts w:ascii="Times New Roman" w:hAnsi="Times New Roman" w:cs="Times New Roman"/>
        </w:rPr>
        <w:t>“ – b</w:t>
      </w:r>
      <w:r w:rsidRPr="00DF6A4F">
        <w:rPr>
          <w:rFonts w:ascii="Times New Roman" w:hAnsi="Times New Roman" w:cs="Times New Roman"/>
        </w:rPr>
        <w:t>ehandelte Wunden und Verletzungen, hatte aber keine Ausbildung zum Arzt.</w:t>
      </w:r>
    </w:p>
  </w:footnote>
  <w:footnote w:id="3">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Anna, die Frau des Tagebuchschreibers, die bei den Feldzügen mit ihrem Mann mitgezogen ist, hat 1629 in der Nähe von Wiesbaden ihr 3. Kind, Elisabet, zur Welt gebracht. Die beiden anderen sind kurz nach</w:t>
      </w:r>
      <w:r w:rsidR="00BE65D6">
        <w:rPr>
          <w:rFonts w:ascii="Times New Roman" w:hAnsi="Times New Roman" w:cs="Times New Roman"/>
        </w:rPr>
        <w:t xml:space="preserve"> der Geburt gestorben. Elisabet</w:t>
      </w:r>
      <w:r w:rsidRPr="00DF6A4F">
        <w:rPr>
          <w:rFonts w:ascii="Times New Roman" w:hAnsi="Times New Roman" w:cs="Times New Roman"/>
        </w:rPr>
        <w:t xml:space="preserve"> war zum Zeitpunkt der Verwundung ihres Vaters </w:t>
      </w:r>
      <w:r w:rsidR="007A1E4A">
        <w:rPr>
          <w:rFonts w:ascii="Times New Roman" w:hAnsi="Times New Roman" w:cs="Times New Roman"/>
        </w:rPr>
        <w:t xml:space="preserve">also anscheinend </w:t>
      </w:r>
      <w:r w:rsidRPr="00DF6A4F">
        <w:rPr>
          <w:rFonts w:ascii="Times New Roman" w:hAnsi="Times New Roman" w:cs="Times New Roman"/>
        </w:rPr>
        <w:t>krank.</w:t>
      </w:r>
    </w:p>
  </w:footnote>
  <w:footnote w:id="4">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„mausen“ </w:t>
      </w:r>
      <w:r w:rsidR="00522DB7">
        <w:rPr>
          <w:rFonts w:ascii="Times New Roman" w:hAnsi="Times New Roman" w:cs="Times New Roman"/>
        </w:rPr>
        <w:t>–</w:t>
      </w:r>
      <w:r w:rsidR="00DF6A4F" w:rsidRPr="00DF6A4F">
        <w:rPr>
          <w:rFonts w:ascii="Times New Roman" w:hAnsi="Times New Roman" w:cs="Times New Roman"/>
        </w:rPr>
        <w:t xml:space="preserve"> stehlen, plündern </w:t>
      </w:r>
    </w:p>
  </w:footnote>
  <w:footnote w:id="5">
    <w:p w:rsidR="00F103E4" w:rsidRPr="00DF6A4F" w:rsidRDefault="00F103E4"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Das Kreuz und die Zahl </w:t>
      </w:r>
      <w:r w:rsidR="00A93D4B">
        <w:rPr>
          <w:rFonts w:ascii="Times New Roman" w:hAnsi="Times New Roman" w:cs="Times New Roman"/>
        </w:rPr>
        <w:t>geben</w:t>
      </w:r>
      <w:r w:rsidRPr="00DF6A4F">
        <w:rPr>
          <w:rFonts w:ascii="Times New Roman" w:hAnsi="Times New Roman" w:cs="Times New Roman"/>
        </w:rPr>
        <w:t xml:space="preserve"> anscheinend an, dass es sich bei dem Kind bereits um das 3. handelt, das der Vater</w:t>
      </w:r>
      <w:r w:rsidR="00DF6A4F" w:rsidRPr="00DF6A4F">
        <w:rPr>
          <w:rFonts w:ascii="Times New Roman" w:hAnsi="Times New Roman" w:cs="Times New Roman"/>
        </w:rPr>
        <w:t xml:space="preserve"> verloren hat.</w:t>
      </w:r>
      <w:r w:rsidRPr="00DF6A4F">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22D"/>
    <w:multiLevelType w:val="hybridMultilevel"/>
    <w:tmpl w:val="4EBCDC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6B491C0D"/>
    <w:multiLevelType w:val="hybridMultilevel"/>
    <w:tmpl w:val="EE7A5F8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3A"/>
    <w:rsid w:val="00000E65"/>
    <w:rsid w:val="0000119E"/>
    <w:rsid w:val="00003B1F"/>
    <w:rsid w:val="00003CFD"/>
    <w:rsid w:val="00007BB6"/>
    <w:rsid w:val="00007CD8"/>
    <w:rsid w:val="00022026"/>
    <w:rsid w:val="00024BB8"/>
    <w:rsid w:val="00027E46"/>
    <w:rsid w:val="00033708"/>
    <w:rsid w:val="0004671F"/>
    <w:rsid w:val="000503D0"/>
    <w:rsid w:val="0007172C"/>
    <w:rsid w:val="00082056"/>
    <w:rsid w:val="00086717"/>
    <w:rsid w:val="0009074D"/>
    <w:rsid w:val="000A4DC1"/>
    <w:rsid w:val="000B168E"/>
    <w:rsid w:val="000B5A53"/>
    <w:rsid w:val="000B68D3"/>
    <w:rsid w:val="000C16F0"/>
    <w:rsid w:val="000D0E89"/>
    <w:rsid w:val="000D2E7F"/>
    <w:rsid w:val="000D3269"/>
    <w:rsid w:val="000D708E"/>
    <w:rsid w:val="000F6D41"/>
    <w:rsid w:val="00101BA0"/>
    <w:rsid w:val="001041E7"/>
    <w:rsid w:val="001062B0"/>
    <w:rsid w:val="001249C9"/>
    <w:rsid w:val="00125052"/>
    <w:rsid w:val="001611F4"/>
    <w:rsid w:val="00174B70"/>
    <w:rsid w:val="0018026D"/>
    <w:rsid w:val="001859D9"/>
    <w:rsid w:val="0019644B"/>
    <w:rsid w:val="001A16A6"/>
    <w:rsid w:val="001A1F30"/>
    <w:rsid w:val="001A4CAD"/>
    <w:rsid w:val="001A55F4"/>
    <w:rsid w:val="001B20E3"/>
    <w:rsid w:val="001B38B6"/>
    <w:rsid w:val="001B5516"/>
    <w:rsid w:val="001B76DF"/>
    <w:rsid w:val="001B7C97"/>
    <w:rsid w:val="001C0083"/>
    <w:rsid w:val="001C1684"/>
    <w:rsid w:val="001C2375"/>
    <w:rsid w:val="001D01E4"/>
    <w:rsid w:val="001D6CD6"/>
    <w:rsid w:val="001E2265"/>
    <w:rsid w:val="001E616B"/>
    <w:rsid w:val="001E7773"/>
    <w:rsid w:val="001F18F9"/>
    <w:rsid w:val="001F1CD1"/>
    <w:rsid w:val="00205458"/>
    <w:rsid w:val="002075D9"/>
    <w:rsid w:val="00234C03"/>
    <w:rsid w:val="0024730A"/>
    <w:rsid w:val="00247DC5"/>
    <w:rsid w:val="002520CD"/>
    <w:rsid w:val="002522F0"/>
    <w:rsid w:val="00261C8B"/>
    <w:rsid w:val="002651D4"/>
    <w:rsid w:val="00272C98"/>
    <w:rsid w:val="00275D92"/>
    <w:rsid w:val="00291CB3"/>
    <w:rsid w:val="0029297A"/>
    <w:rsid w:val="002A44AC"/>
    <w:rsid w:val="002E1D45"/>
    <w:rsid w:val="00313D38"/>
    <w:rsid w:val="00322948"/>
    <w:rsid w:val="00335C27"/>
    <w:rsid w:val="003432AE"/>
    <w:rsid w:val="00352728"/>
    <w:rsid w:val="00354721"/>
    <w:rsid w:val="00360622"/>
    <w:rsid w:val="0036455B"/>
    <w:rsid w:val="00366498"/>
    <w:rsid w:val="003762E7"/>
    <w:rsid w:val="003A73A0"/>
    <w:rsid w:val="003B6226"/>
    <w:rsid w:val="003C290B"/>
    <w:rsid w:val="003C71E6"/>
    <w:rsid w:val="003E4A4D"/>
    <w:rsid w:val="003E72A5"/>
    <w:rsid w:val="003F3B2A"/>
    <w:rsid w:val="003F662D"/>
    <w:rsid w:val="00402651"/>
    <w:rsid w:val="00415B13"/>
    <w:rsid w:val="00417909"/>
    <w:rsid w:val="004217F9"/>
    <w:rsid w:val="0044647D"/>
    <w:rsid w:val="004551B1"/>
    <w:rsid w:val="00460024"/>
    <w:rsid w:val="00461C2C"/>
    <w:rsid w:val="00481DF3"/>
    <w:rsid w:val="00481E5D"/>
    <w:rsid w:val="004834B9"/>
    <w:rsid w:val="004A5099"/>
    <w:rsid w:val="004A60AF"/>
    <w:rsid w:val="004B2A6F"/>
    <w:rsid w:val="004B2FC2"/>
    <w:rsid w:val="004B6D8A"/>
    <w:rsid w:val="004E2567"/>
    <w:rsid w:val="004E2863"/>
    <w:rsid w:val="004F216F"/>
    <w:rsid w:val="004F3074"/>
    <w:rsid w:val="00502326"/>
    <w:rsid w:val="00507DDD"/>
    <w:rsid w:val="005109EB"/>
    <w:rsid w:val="00522DB7"/>
    <w:rsid w:val="00523A8F"/>
    <w:rsid w:val="00534B85"/>
    <w:rsid w:val="00534F5F"/>
    <w:rsid w:val="00556CF6"/>
    <w:rsid w:val="00571089"/>
    <w:rsid w:val="00586BED"/>
    <w:rsid w:val="00593A11"/>
    <w:rsid w:val="005A29E0"/>
    <w:rsid w:val="005B0D1C"/>
    <w:rsid w:val="005B38D6"/>
    <w:rsid w:val="005C016A"/>
    <w:rsid w:val="005C3DD5"/>
    <w:rsid w:val="005C50FF"/>
    <w:rsid w:val="005D1F45"/>
    <w:rsid w:val="005E294B"/>
    <w:rsid w:val="005E7C15"/>
    <w:rsid w:val="00600BDD"/>
    <w:rsid w:val="00610DEF"/>
    <w:rsid w:val="00610F74"/>
    <w:rsid w:val="00613E81"/>
    <w:rsid w:val="0061642D"/>
    <w:rsid w:val="00616AB2"/>
    <w:rsid w:val="00634060"/>
    <w:rsid w:val="006344BE"/>
    <w:rsid w:val="00644EF1"/>
    <w:rsid w:val="0064701B"/>
    <w:rsid w:val="00656399"/>
    <w:rsid w:val="006659FD"/>
    <w:rsid w:val="006773DF"/>
    <w:rsid w:val="00682853"/>
    <w:rsid w:val="00687833"/>
    <w:rsid w:val="00692B42"/>
    <w:rsid w:val="006944C5"/>
    <w:rsid w:val="006A6E06"/>
    <w:rsid w:val="006C63D0"/>
    <w:rsid w:val="006C7DA0"/>
    <w:rsid w:val="006D5853"/>
    <w:rsid w:val="006D6A5C"/>
    <w:rsid w:val="006E4A23"/>
    <w:rsid w:val="006E52E2"/>
    <w:rsid w:val="006F1C51"/>
    <w:rsid w:val="006F4921"/>
    <w:rsid w:val="006F511F"/>
    <w:rsid w:val="006F6C7D"/>
    <w:rsid w:val="007043F3"/>
    <w:rsid w:val="00742BFD"/>
    <w:rsid w:val="00744140"/>
    <w:rsid w:val="00745778"/>
    <w:rsid w:val="00762F3C"/>
    <w:rsid w:val="00772992"/>
    <w:rsid w:val="007757B1"/>
    <w:rsid w:val="00777BA0"/>
    <w:rsid w:val="007A1E4A"/>
    <w:rsid w:val="007B65FB"/>
    <w:rsid w:val="007B7158"/>
    <w:rsid w:val="007C3D85"/>
    <w:rsid w:val="007E0F25"/>
    <w:rsid w:val="007F6C4C"/>
    <w:rsid w:val="00802B18"/>
    <w:rsid w:val="008244B2"/>
    <w:rsid w:val="008322F9"/>
    <w:rsid w:val="0084676A"/>
    <w:rsid w:val="00852ACF"/>
    <w:rsid w:val="00863BC2"/>
    <w:rsid w:val="00891C4C"/>
    <w:rsid w:val="0089202B"/>
    <w:rsid w:val="008C6E9F"/>
    <w:rsid w:val="008C7D03"/>
    <w:rsid w:val="008D3524"/>
    <w:rsid w:val="008D5663"/>
    <w:rsid w:val="008D5995"/>
    <w:rsid w:val="008E7C37"/>
    <w:rsid w:val="008F413A"/>
    <w:rsid w:val="009018EC"/>
    <w:rsid w:val="00916B7E"/>
    <w:rsid w:val="00923505"/>
    <w:rsid w:val="00930B13"/>
    <w:rsid w:val="009420DA"/>
    <w:rsid w:val="009445E1"/>
    <w:rsid w:val="00945775"/>
    <w:rsid w:val="009476E3"/>
    <w:rsid w:val="0097550C"/>
    <w:rsid w:val="00975FB4"/>
    <w:rsid w:val="00987879"/>
    <w:rsid w:val="0099684A"/>
    <w:rsid w:val="009D0D84"/>
    <w:rsid w:val="009D2902"/>
    <w:rsid w:val="009D2E38"/>
    <w:rsid w:val="009D6605"/>
    <w:rsid w:val="009E7CA8"/>
    <w:rsid w:val="009F72E3"/>
    <w:rsid w:val="00A10CBD"/>
    <w:rsid w:val="00A3233A"/>
    <w:rsid w:val="00A55B11"/>
    <w:rsid w:val="00A72098"/>
    <w:rsid w:val="00A77F73"/>
    <w:rsid w:val="00A9022B"/>
    <w:rsid w:val="00A90381"/>
    <w:rsid w:val="00A91FF1"/>
    <w:rsid w:val="00A9293E"/>
    <w:rsid w:val="00A93D4B"/>
    <w:rsid w:val="00A958CF"/>
    <w:rsid w:val="00AA4154"/>
    <w:rsid w:val="00AB1013"/>
    <w:rsid w:val="00AD165C"/>
    <w:rsid w:val="00AD20E6"/>
    <w:rsid w:val="00AE4020"/>
    <w:rsid w:val="00B03009"/>
    <w:rsid w:val="00B3306A"/>
    <w:rsid w:val="00B346A4"/>
    <w:rsid w:val="00B42D61"/>
    <w:rsid w:val="00B52399"/>
    <w:rsid w:val="00B57938"/>
    <w:rsid w:val="00B61066"/>
    <w:rsid w:val="00B66F08"/>
    <w:rsid w:val="00B770BD"/>
    <w:rsid w:val="00B80183"/>
    <w:rsid w:val="00B851A3"/>
    <w:rsid w:val="00B87634"/>
    <w:rsid w:val="00B94471"/>
    <w:rsid w:val="00BA1E67"/>
    <w:rsid w:val="00BB09CA"/>
    <w:rsid w:val="00BC53C9"/>
    <w:rsid w:val="00BC7935"/>
    <w:rsid w:val="00BD076F"/>
    <w:rsid w:val="00BD22D5"/>
    <w:rsid w:val="00BD6682"/>
    <w:rsid w:val="00BE0853"/>
    <w:rsid w:val="00BE65D6"/>
    <w:rsid w:val="00BF2394"/>
    <w:rsid w:val="00C067C0"/>
    <w:rsid w:val="00C12080"/>
    <w:rsid w:val="00C14D28"/>
    <w:rsid w:val="00C17E37"/>
    <w:rsid w:val="00C21C8B"/>
    <w:rsid w:val="00C2667E"/>
    <w:rsid w:val="00C51FD0"/>
    <w:rsid w:val="00C52CF1"/>
    <w:rsid w:val="00C6049F"/>
    <w:rsid w:val="00C902C5"/>
    <w:rsid w:val="00C92756"/>
    <w:rsid w:val="00C948AC"/>
    <w:rsid w:val="00C975ED"/>
    <w:rsid w:val="00CA6BC3"/>
    <w:rsid w:val="00CB3E0B"/>
    <w:rsid w:val="00CC60E8"/>
    <w:rsid w:val="00CC74BC"/>
    <w:rsid w:val="00CC7ACE"/>
    <w:rsid w:val="00CD230C"/>
    <w:rsid w:val="00CE2224"/>
    <w:rsid w:val="00CE3CD0"/>
    <w:rsid w:val="00CF45B0"/>
    <w:rsid w:val="00CF6D25"/>
    <w:rsid w:val="00D21393"/>
    <w:rsid w:val="00D24857"/>
    <w:rsid w:val="00D6082E"/>
    <w:rsid w:val="00D62836"/>
    <w:rsid w:val="00D649B7"/>
    <w:rsid w:val="00D7289E"/>
    <w:rsid w:val="00D72AA8"/>
    <w:rsid w:val="00D73637"/>
    <w:rsid w:val="00D81735"/>
    <w:rsid w:val="00D84010"/>
    <w:rsid w:val="00D8629A"/>
    <w:rsid w:val="00D92DDD"/>
    <w:rsid w:val="00DA3314"/>
    <w:rsid w:val="00DA7258"/>
    <w:rsid w:val="00DA760E"/>
    <w:rsid w:val="00DB3D12"/>
    <w:rsid w:val="00DB4903"/>
    <w:rsid w:val="00DC4933"/>
    <w:rsid w:val="00DF083C"/>
    <w:rsid w:val="00DF6A4F"/>
    <w:rsid w:val="00E058C9"/>
    <w:rsid w:val="00E204A1"/>
    <w:rsid w:val="00E259F0"/>
    <w:rsid w:val="00E56369"/>
    <w:rsid w:val="00E5740C"/>
    <w:rsid w:val="00E641BA"/>
    <w:rsid w:val="00E67E9F"/>
    <w:rsid w:val="00E7576C"/>
    <w:rsid w:val="00E92C77"/>
    <w:rsid w:val="00E932FF"/>
    <w:rsid w:val="00E97BC6"/>
    <w:rsid w:val="00EA5D01"/>
    <w:rsid w:val="00EB797A"/>
    <w:rsid w:val="00EC576B"/>
    <w:rsid w:val="00ED7046"/>
    <w:rsid w:val="00ED7A94"/>
    <w:rsid w:val="00F06A6F"/>
    <w:rsid w:val="00F103E4"/>
    <w:rsid w:val="00F16C6D"/>
    <w:rsid w:val="00F17102"/>
    <w:rsid w:val="00F17A38"/>
    <w:rsid w:val="00F17DEC"/>
    <w:rsid w:val="00F370E4"/>
    <w:rsid w:val="00F438D5"/>
    <w:rsid w:val="00F44016"/>
    <w:rsid w:val="00F62FFA"/>
    <w:rsid w:val="00F7440A"/>
    <w:rsid w:val="00F80F48"/>
    <w:rsid w:val="00F8147F"/>
    <w:rsid w:val="00F81E43"/>
    <w:rsid w:val="00F972AB"/>
    <w:rsid w:val="00FA225B"/>
    <w:rsid w:val="00FC4F97"/>
    <w:rsid w:val="00FD1CD2"/>
    <w:rsid w:val="00FD5110"/>
    <w:rsid w:val="00FE6107"/>
    <w:rsid w:val="00FF57B7"/>
    <w:rsid w:val="00FF6737"/>
    <w:rsid w:val="00FF779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F4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413A"/>
    <w:rPr>
      <w:rFonts w:ascii="Tahoma" w:hAnsi="Tahoma" w:cs="Tahoma"/>
      <w:sz w:val="16"/>
      <w:szCs w:val="16"/>
    </w:rPr>
  </w:style>
  <w:style w:type="character" w:styleId="Hyperlink">
    <w:name w:val="Hyperlink"/>
    <w:basedOn w:val="Absatz-Standardschriftart"/>
    <w:uiPriority w:val="99"/>
    <w:unhideWhenUsed/>
    <w:rsid w:val="00B87634"/>
    <w:rPr>
      <w:color w:val="0000FF" w:themeColor="hyperlink"/>
      <w:u w:val="single"/>
    </w:rPr>
  </w:style>
  <w:style w:type="paragraph" w:styleId="Endnotentext">
    <w:name w:val="endnote text"/>
    <w:basedOn w:val="Standard"/>
    <w:link w:val="EndnotentextZchn"/>
    <w:uiPriority w:val="99"/>
    <w:semiHidden/>
    <w:unhideWhenUsed/>
    <w:rsid w:val="0036455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6455B"/>
    <w:rPr>
      <w:sz w:val="20"/>
      <w:szCs w:val="20"/>
    </w:rPr>
  </w:style>
  <w:style w:type="character" w:styleId="Endnotenzeichen">
    <w:name w:val="endnote reference"/>
    <w:basedOn w:val="Absatz-Standardschriftart"/>
    <w:uiPriority w:val="99"/>
    <w:semiHidden/>
    <w:unhideWhenUsed/>
    <w:rsid w:val="0036455B"/>
    <w:rPr>
      <w:vertAlign w:val="superscript"/>
    </w:rPr>
  </w:style>
  <w:style w:type="paragraph" w:styleId="Funotentext">
    <w:name w:val="footnote text"/>
    <w:basedOn w:val="Standard"/>
    <w:link w:val="FunotentextZchn"/>
    <w:uiPriority w:val="99"/>
    <w:unhideWhenUsed/>
    <w:rsid w:val="0036455B"/>
    <w:pPr>
      <w:spacing w:after="0" w:line="240" w:lineRule="auto"/>
    </w:pPr>
    <w:rPr>
      <w:sz w:val="20"/>
      <w:szCs w:val="20"/>
    </w:rPr>
  </w:style>
  <w:style w:type="character" w:customStyle="1" w:styleId="FunotentextZchn">
    <w:name w:val="Fußnotentext Zchn"/>
    <w:basedOn w:val="Absatz-Standardschriftart"/>
    <w:link w:val="Funotentext"/>
    <w:uiPriority w:val="99"/>
    <w:rsid w:val="0036455B"/>
    <w:rPr>
      <w:sz w:val="20"/>
      <w:szCs w:val="20"/>
    </w:rPr>
  </w:style>
  <w:style w:type="character" w:styleId="Funotenzeichen">
    <w:name w:val="footnote reference"/>
    <w:basedOn w:val="Absatz-Standardschriftart"/>
    <w:uiPriority w:val="99"/>
    <w:semiHidden/>
    <w:unhideWhenUsed/>
    <w:rsid w:val="0036455B"/>
    <w:rPr>
      <w:vertAlign w:val="superscript"/>
    </w:rPr>
  </w:style>
  <w:style w:type="table" w:styleId="Tabellenraster">
    <w:name w:val="Table Grid"/>
    <w:basedOn w:val="NormaleTabelle"/>
    <w:uiPriority w:val="59"/>
    <w:rsid w:val="00B8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85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F4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413A"/>
    <w:rPr>
      <w:rFonts w:ascii="Tahoma" w:hAnsi="Tahoma" w:cs="Tahoma"/>
      <w:sz w:val="16"/>
      <w:szCs w:val="16"/>
    </w:rPr>
  </w:style>
  <w:style w:type="character" w:styleId="Hyperlink">
    <w:name w:val="Hyperlink"/>
    <w:basedOn w:val="Absatz-Standardschriftart"/>
    <w:uiPriority w:val="99"/>
    <w:unhideWhenUsed/>
    <w:rsid w:val="00B87634"/>
    <w:rPr>
      <w:color w:val="0000FF" w:themeColor="hyperlink"/>
      <w:u w:val="single"/>
    </w:rPr>
  </w:style>
  <w:style w:type="paragraph" w:styleId="Endnotentext">
    <w:name w:val="endnote text"/>
    <w:basedOn w:val="Standard"/>
    <w:link w:val="EndnotentextZchn"/>
    <w:uiPriority w:val="99"/>
    <w:semiHidden/>
    <w:unhideWhenUsed/>
    <w:rsid w:val="0036455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6455B"/>
    <w:rPr>
      <w:sz w:val="20"/>
      <w:szCs w:val="20"/>
    </w:rPr>
  </w:style>
  <w:style w:type="character" w:styleId="Endnotenzeichen">
    <w:name w:val="endnote reference"/>
    <w:basedOn w:val="Absatz-Standardschriftart"/>
    <w:uiPriority w:val="99"/>
    <w:semiHidden/>
    <w:unhideWhenUsed/>
    <w:rsid w:val="0036455B"/>
    <w:rPr>
      <w:vertAlign w:val="superscript"/>
    </w:rPr>
  </w:style>
  <w:style w:type="paragraph" w:styleId="Funotentext">
    <w:name w:val="footnote text"/>
    <w:basedOn w:val="Standard"/>
    <w:link w:val="FunotentextZchn"/>
    <w:uiPriority w:val="99"/>
    <w:unhideWhenUsed/>
    <w:rsid w:val="0036455B"/>
    <w:pPr>
      <w:spacing w:after="0" w:line="240" w:lineRule="auto"/>
    </w:pPr>
    <w:rPr>
      <w:sz w:val="20"/>
      <w:szCs w:val="20"/>
    </w:rPr>
  </w:style>
  <w:style w:type="character" w:customStyle="1" w:styleId="FunotentextZchn">
    <w:name w:val="Fußnotentext Zchn"/>
    <w:basedOn w:val="Absatz-Standardschriftart"/>
    <w:link w:val="Funotentext"/>
    <w:uiPriority w:val="99"/>
    <w:rsid w:val="0036455B"/>
    <w:rPr>
      <w:sz w:val="20"/>
      <w:szCs w:val="20"/>
    </w:rPr>
  </w:style>
  <w:style w:type="character" w:styleId="Funotenzeichen">
    <w:name w:val="footnote reference"/>
    <w:basedOn w:val="Absatz-Standardschriftart"/>
    <w:uiPriority w:val="99"/>
    <w:semiHidden/>
    <w:unhideWhenUsed/>
    <w:rsid w:val="0036455B"/>
    <w:rPr>
      <w:vertAlign w:val="superscript"/>
    </w:rPr>
  </w:style>
  <w:style w:type="table" w:styleId="Tabellenraster">
    <w:name w:val="Table Grid"/>
    <w:basedOn w:val="NormaleTabelle"/>
    <w:uiPriority w:val="59"/>
    <w:rsid w:val="00B8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85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C1F6F-6BCA-4F8A-94F3-850361F5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Thomas Jaretz</cp:lastModifiedBy>
  <cp:revision>2</cp:revision>
  <dcterms:created xsi:type="dcterms:W3CDTF">2012-10-16T18:20:00Z</dcterms:created>
  <dcterms:modified xsi:type="dcterms:W3CDTF">2012-10-16T18:20:00Z</dcterms:modified>
</cp:coreProperties>
</file>