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13F1" w14:textId="77777777"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7C44EA">
        <w:rPr>
          <w:rFonts w:ascii="Arial" w:hAnsi="Arial" w:cs="Arial"/>
          <w:b/>
          <w:bCs/>
          <w:sz w:val="26"/>
          <w:szCs w:val="26"/>
        </w:rPr>
        <w:t xml:space="preserve">Information für Direktorinnen und Direktoren und </w:t>
      </w:r>
    </w:p>
    <w:p w14:paraId="13ACEFB4" w14:textId="77777777"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44EA">
        <w:rPr>
          <w:rFonts w:ascii="Arial" w:hAnsi="Arial" w:cs="Arial"/>
          <w:b/>
          <w:bCs/>
          <w:sz w:val="26"/>
          <w:szCs w:val="26"/>
        </w:rPr>
        <w:t>für Lehrerinnen und Lehrer</w:t>
      </w:r>
    </w:p>
    <w:p w14:paraId="6C747620" w14:textId="77777777" w:rsidR="00855EC4" w:rsidRPr="007C44EA" w:rsidRDefault="00855EC4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AE48A22" w14:textId="77777777" w:rsidR="006D6F7B" w:rsidRPr="007C44EA" w:rsidRDefault="006D6F7B" w:rsidP="00FF7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C44EA">
        <w:rPr>
          <w:rFonts w:ascii="Arial" w:hAnsi="Arial" w:cs="Arial"/>
          <w:b/>
          <w:bCs/>
          <w:sz w:val="26"/>
          <w:szCs w:val="26"/>
        </w:rPr>
        <w:t>LEHRGANG FÜR SCHÜLER- UND BILDUNGSBERATUNG</w:t>
      </w:r>
      <w:r w:rsidR="00407F66" w:rsidRPr="007C44EA">
        <w:rPr>
          <w:rFonts w:ascii="Arial" w:hAnsi="Arial" w:cs="Arial"/>
          <w:b/>
          <w:bCs/>
          <w:sz w:val="26"/>
          <w:szCs w:val="26"/>
        </w:rPr>
        <w:t xml:space="preserve"> (SBB</w:t>
      </w:r>
      <w:r w:rsidR="00D21939">
        <w:rPr>
          <w:rFonts w:ascii="Arial" w:hAnsi="Arial" w:cs="Arial"/>
          <w:b/>
          <w:bCs/>
          <w:sz w:val="26"/>
          <w:szCs w:val="26"/>
        </w:rPr>
        <w:t>-Lehrgang)</w:t>
      </w:r>
    </w:p>
    <w:p w14:paraId="3C941265" w14:textId="77777777" w:rsidR="006E52F5" w:rsidRPr="006E52F5" w:rsidRDefault="006E52F5" w:rsidP="006E52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7927094" w14:textId="77777777" w:rsidR="006E52F5" w:rsidRPr="006E52F5" w:rsidRDefault="006E52F5" w:rsidP="006E52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F5A6F8" w14:textId="77777777" w:rsidR="00F90DDA" w:rsidRDefault="00F90DDA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Der Lehrgang für </w:t>
      </w:r>
      <w:r w:rsidRPr="00D21939">
        <w:rPr>
          <w:rFonts w:ascii="Arial" w:eastAsia="Times New Roman" w:hAnsi="Arial" w:cs="Arial"/>
          <w:b/>
          <w:bCs/>
          <w:lang w:val="de-DE" w:eastAsia="de-DE"/>
        </w:rPr>
        <w:t>Schüler- und Bildungsberatung an höheren Schulen</w:t>
      </w:r>
      <w:r w:rsidR="00D21939" w:rsidRPr="00D21939">
        <w:rPr>
          <w:rFonts w:ascii="Arial" w:eastAsia="Times New Roman" w:hAnsi="Arial" w:cs="Arial"/>
          <w:b/>
          <w:bCs/>
          <w:lang w:val="de-DE" w:eastAsia="de-DE"/>
        </w:rPr>
        <w:t xml:space="preserve"> (AHS)</w:t>
      </w:r>
      <w:r w:rsidRPr="007C44EA">
        <w:rPr>
          <w:rFonts w:ascii="Arial" w:eastAsia="Times New Roman" w:hAnsi="Arial" w:cs="Arial"/>
          <w:bCs/>
          <w:lang w:val="de-DE" w:eastAsia="de-DE"/>
        </w:rPr>
        <w:t xml:space="preserve"> wird bundesweit an der PH Oberösterreich im Ausmaß von insgesamt 12 ECTS angeboten</w:t>
      </w:r>
      <w:r w:rsidR="00ED14B3">
        <w:rPr>
          <w:rFonts w:ascii="Arial" w:eastAsia="Times New Roman" w:hAnsi="Arial" w:cs="Arial"/>
          <w:bCs/>
          <w:lang w:val="de-DE" w:eastAsia="de-DE"/>
        </w:rPr>
        <w:t>, und vorrangig von Schulpsychologinnen und Schulpsychologen als Referentinnen und Referenten begleitet.</w:t>
      </w:r>
    </w:p>
    <w:p w14:paraId="561363B1" w14:textId="77777777" w:rsidR="00D21939" w:rsidRDefault="00D21939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40E450D9" w14:textId="77777777" w:rsidR="00D21939" w:rsidRDefault="00D21939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>
        <w:rPr>
          <w:rFonts w:ascii="Arial" w:eastAsia="Times New Roman" w:hAnsi="Arial" w:cs="Arial"/>
          <w:bCs/>
          <w:lang w:val="de-DE" w:eastAsia="de-DE"/>
        </w:rPr>
        <w:t xml:space="preserve">Im </w:t>
      </w:r>
      <w:r>
        <w:rPr>
          <w:rFonts w:ascii="Arial" w:eastAsia="Times New Roman" w:hAnsi="Arial" w:cs="Arial"/>
          <w:b/>
          <w:bCs/>
          <w:lang w:val="de-DE" w:eastAsia="de-DE"/>
        </w:rPr>
        <w:t>Grundsatzerlass für Schüler- und Bildungsberatung</w:t>
      </w:r>
      <w:r>
        <w:rPr>
          <w:rFonts w:ascii="Arial" w:eastAsia="Times New Roman" w:hAnsi="Arial" w:cs="Arial"/>
          <w:bCs/>
          <w:lang w:val="de-DE" w:eastAsia="de-DE"/>
        </w:rPr>
        <w:t xml:space="preserve"> (Rundschreiben Nr. 22/2017 des BMB</w:t>
      </w:r>
      <w:r w:rsidR="00124D20">
        <w:rPr>
          <w:rFonts w:ascii="Arial" w:eastAsia="Times New Roman" w:hAnsi="Arial" w:cs="Arial"/>
          <w:bCs/>
          <w:lang w:val="de-DE" w:eastAsia="de-DE"/>
        </w:rPr>
        <w:t>WF</w:t>
      </w:r>
      <w:r>
        <w:rPr>
          <w:rFonts w:ascii="Arial" w:eastAsia="Times New Roman" w:hAnsi="Arial" w:cs="Arial"/>
          <w:bCs/>
          <w:lang w:val="de-DE" w:eastAsia="de-DE"/>
        </w:rPr>
        <w:t xml:space="preserve">) sind Qualifikation und Auswahl von Lehrerinnen und Lehrern für die Funktion </w:t>
      </w:r>
      <w:r w:rsidR="00B31ECD">
        <w:rPr>
          <w:rFonts w:ascii="Arial" w:eastAsia="Times New Roman" w:hAnsi="Arial" w:cs="Arial"/>
          <w:bCs/>
          <w:lang w:val="de-DE" w:eastAsia="de-DE"/>
        </w:rPr>
        <w:t>als</w:t>
      </w:r>
      <w:r>
        <w:rPr>
          <w:rFonts w:ascii="Arial" w:eastAsia="Times New Roman" w:hAnsi="Arial" w:cs="Arial"/>
          <w:bCs/>
          <w:lang w:val="de-DE" w:eastAsia="de-DE"/>
        </w:rPr>
        <w:t xml:space="preserve"> SBB und deren Weiterbildung (SBB-Lehrgang) bzw. Fortbildung festgelegt.</w:t>
      </w:r>
      <w:r w:rsidR="00953A24">
        <w:rPr>
          <w:rFonts w:ascii="Arial" w:eastAsia="Times New Roman" w:hAnsi="Arial" w:cs="Arial"/>
          <w:bCs/>
          <w:lang w:val="de-DE" w:eastAsia="de-DE"/>
        </w:rPr>
        <w:t xml:space="preserve"> Zu finden auf folgender </w:t>
      </w:r>
      <w:r w:rsidR="00CD2361">
        <w:rPr>
          <w:rFonts w:ascii="Arial" w:eastAsia="Times New Roman" w:hAnsi="Arial" w:cs="Arial"/>
          <w:bCs/>
          <w:lang w:val="de-DE" w:eastAsia="de-DE"/>
        </w:rPr>
        <w:t>Homepages</w:t>
      </w:r>
      <w:r w:rsidR="00953A24">
        <w:rPr>
          <w:rFonts w:ascii="Arial" w:eastAsia="Times New Roman" w:hAnsi="Arial" w:cs="Arial"/>
          <w:bCs/>
          <w:lang w:val="de-DE" w:eastAsia="de-DE"/>
        </w:rPr>
        <w:t>eite:</w:t>
      </w:r>
    </w:p>
    <w:p w14:paraId="11FE5C9E" w14:textId="77777777" w:rsidR="00CD2361" w:rsidRDefault="00722687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hyperlink r:id="rId7" w:history="1">
        <w:r w:rsidR="00641793" w:rsidRPr="00E82AD8">
          <w:rPr>
            <w:rStyle w:val="Hyperlink"/>
            <w:rFonts w:ascii="Arial" w:eastAsia="Times New Roman" w:hAnsi="Arial" w:cs="Arial"/>
            <w:bCs/>
            <w:lang w:val="de-DE" w:eastAsia="de-DE"/>
          </w:rPr>
          <w:t>www.schulpsychologie.at/schuelerber/schuelerinnenberatung/erlaesse</w:t>
        </w:r>
      </w:hyperlink>
    </w:p>
    <w:p w14:paraId="6633CD52" w14:textId="77777777" w:rsidR="00ED14B3" w:rsidRDefault="00ED14B3" w:rsidP="00D21939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6C58BE45" w14:textId="77777777" w:rsidR="009C4B68" w:rsidRPr="00E45BF8" w:rsidRDefault="00B33C83" w:rsidP="00CC4C05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E45BF8">
        <w:rPr>
          <w:rFonts w:ascii="Arial" w:hAnsi="Arial" w:cs="Arial"/>
          <w:b/>
          <w:sz w:val="24"/>
          <w:szCs w:val="24"/>
        </w:rPr>
        <w:t xml:space="preserve">Grundsätzliches zur Auswahl </w:t>
      </w:r>
      <w:r w:rsidR="00CD2361">
        <w:rPr>
          <w:rFonts w:ascii="Arial" w:hAnsi="Arial" w:cs="Arial"/>
          <w:b/>
          <w:sz w:val="24"/>
          <w:szCs w:val="24"/>
        </w:rPr>
        <w:t>der/s</w:t>
      </w:r>
      <w:r w:rsidR="00E021FF" w:rsidRPr="00E45BF8">
        <w:rPr>
          <w:rFonts w:ascii="Arial" w:hAnsi="Arial" w:cs="Arial"/>
          <w:b/>
          <w:sz w:val="24"/>
          <w:szCs w:val="24"/>
        </w:rPr>
        <w:t xml:space="preserve"> </w:t>
      </w:r>
      <w:r w:rsidR="00CC4C05" w:rsidRPr="00E45BF8">
        <w:rPr>
          <w:rFonts w:ascii="Arial" w:hAnsi="Arial" w:cs="Arial"/>
          <w:b/>
          <w:sz w:val="24"/>
          <w:szCs w:val="24"/>
        </w:rPr>
        <w:t>„</w:t>
      </w:r>
      <w:r w:rsidR="00FF7A22" w:rsidRPr="00E45BF8">
        <w:rPr>
          <w:rFonts w:ascii="Arial" w:hAnsi="Arial" w:cs="Arial"/>
          <w:b/>
          <w:sz w:val="24"/>
          <w:szCs w:val="24"/>
        </w:rPr>
        <w:t>S</w:t>
      </w:r>
      <w:r w:rsidR="00E021FF" w:rsidRPr="00E45BF8">
        <w:rPr>
          <w:rFonts w:ascii="Arial" w:hAnsi="Arial" w:cs="Arial"/>
          <w:b/>
          <w:sz w:val="24"/>
          <w:szCs w:val="24"/>
        </w:rPr>
        <w:t>chüler- und Bildungsberaterin/</w:t>
      </w:r>
      <w:r w:rsidR="00953A24">
        <w:rPr>
          <w:rFonts w:ascii="Arial" w:hAnsi="Arial" w:cs="Arial"/>
          <w:b/>
          <w:sz w:val="24"/>
          <w:szCs w:val="24"/>
        </w:rPr>
        <w:t>Bildungsberaters</w:t>
      </w:r>
      <w:r w:rsidR="00CC4C05" w:rsidRPr="00E45BF8">
        <w:rPr>
          <w:rFonts w:ascii="Arial" w:hAnsi="Arial" w:cs="Arial"/>
          <w:b/>
          <w:sz w:val="24"/>
          <w:szCs w:val="24"/>
        </w:rPr>
        <w:t>“</w:t>
      </w:r>
    </w:p>
    <w:p w14:paraId="23884418" w14:textId="77777777" w:rsidR="009C4B68" w:rsidRPr="007C44EA" w:rsidRDefault="009C4B68" w:rsidP="00FF7A22">
      <w:pPr>
        <w:spacing w:after="0" w:line="240" w:lineRule="auto"/>
        <w:rPr>
          <w:rFonts w:ascii="Arial" w:hAnsi="Arial" w:cs="Arial"/>
        </w:rPr>
      </w:pPr>
    </w:p>
    <w:p w14:paraId="3DA91D44" w14:textId="77777777" w:rsidR="009C4B68" w:rsidRPr="007C44EA" w:rsidRDefault="009C4B68" w:rsidP="00407F66">
      <w:pPr>
        <w:spacing w:after="0" w:line="240" w:lineRule="auto"/>
        <w:ind w:firstLine="4"/>
        <w:rPr>
          <w:rFonts w:ascii="Arial" w:hAnsi="Arial" w:cs="Arial"/>
        </w:rPr>
      </w:pPr>
      <w:r w:rsidRPr="007C44EA">
        <w:rPr>
          <w:rFonts w:ascii="Arial" w:hAnsi="Arial" w:cs="Arial"/>
        </w:rPr>
        <w:t>Als Voraussetzung für die Auswahl einer Lehrkraft fü</w:t>
      </w:r>
      <w:r w:rsidR="00FF7A22" w:rsidRPr="007C44EA">
        <w:rPr>
          <w:rFonts w:ascii="Arial" w:hAnsi="Arial" w:cs="Arial"/>
        </w:rPr>
        <w:t xml:space="preserve">r die Funktion als Schüler- und </w:t>
      </w:r>
      <w:r w:rsidR="00102AB9" w:rsidRPr="007C44EA">
        <w:rPr>
          <w:rFonts w:ascii="Arial" w:hAnsi="Arial" w:cs="Arial"/>
        </w:rPr>
        <w:t>Bildungsberater/in soll</w:t>
      </w:r>
      <w:r w:rsidRPr="007C44EA">
        <w:rPr>
          <w:rFonts w:ascii="Arial" w:hAnsi="Arial" w:cs="Arial"/>
        </w:rPr>
        <w:t>en folgende, sehr wesentliche personale Kompetenzen bereits mitgebracht werden:</w:t>
      </w:r>
    </w:p>
    <w:p w14:paraId="1BD49DA9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Hohes Maß an Einfühlungsvermögen</w:t>
      </w:r>
    </w:p>
    <w:p w14:paraId="46B11BB5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Toleranz und Wertschätzung gegenüber der Individualität von Schüler</w:t>
      </w:r>
      <w:r w:rsidR="00E021FF" w:rsidRPr="007C44EA">
        <w:rPr>
          <w:rFonts w:ascii="Arial" w:hAnsi="Arial" w:cs="Arial"/>
        </w:rPr>
        <w:t>i</w:t>
      </w:r>
      <w:r w:rsidRPr="007C44EA">
        <w:rPr>
          <w:rFonts w:ascii="Arial" w:hAnsi="Arial" w:cs="Arial"/>
        </w:rPr>
        <w:t>nnen</w:t>
      </w:r>
      <w:r w:rsidR="00CE2117" w:rsidRPr="007C44EA">
        <w:rPr>
          <w:rFonts w:ascii="Arial" w:hAnsi="Arial" w:cs="Arial"/>
        </w:rPr>
        <w:t xml:space="preserve"> und Schülern</w:t>
      </w:r>
    </w:p>
    <w:p w14:paraId="1380DB41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Fähigkeit, rasch Ve</w:t>
      </w:r>
      <w:r w:rsidR="00E021FF" w:rsidRPr="007C44EA">
        <w:rPr>
          <w:rFonts w:ascii="Arial" w:hAnsi="Arial" w:cs="Arial"/>
        </w:rPr>
        <w:t>rtrauensverhältnisse zu Schüleri</w:t>
      </w:r>
      <w:r w:rsidRPr="007C44EA">
        <w:rPr>
          <w:rFonts w:ascii="Arial" w:hAnsi="Arial" w:cs="Arial"/>
        </w:rPr>
        <w:t xml:space="preserve">nnen </w:t>
      </w:r>
      <w:r w:rsidR="00CE2117" w:rsidRPr="007C44EA">
        <w:rPr>
          <w:rFonts w:ascii="Arial" w:hAnsi="Arial" w:cs="Arial"/>
        </w:rPr>
        <w:t xml:space="preserve">und Schülern </w:t>
      </w:r>
      <w:r w:rsidR="00E021FF" w:rsidRPr="007C44EA">
        <w:rPr>
          <w:rFonts w:ascii="Arial" w:hAnsi="Arial" w:cs="Arial"/>
        </w:rPr>
        <w:t xml:space="preserve">und deren Erziehungsberechtigten </w:t>
      </w:r>
      <w:r w:rsidRPr="007C44EA">
        <w:rPr>
          <w:rFonts w:ascii="Arial" w:hAnsi="Arial" w:cs="Arial"/>
        </w:rPr>
        <w:t xml:space="preserve">herzustellen </w:t>
      </w:r>
    </w:p>
    <w:p w14:paraId="516800B0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Teamfähigkeit</w:t>
      </w:r>
      <w:r w:rsidR="00E021FF" w:rsidRPr="007C44EA">
        <w:rPr>
          <w:rFonts w:ascii="Arial" w:hAnsi="Arial" w:cs="Arial"/>
        </w:rPr>
        <w:t xml:space="preserve">, </w:t>
      </w:r>
      <w:r w:rsidRPr="007C44EA">
        <w:rPr>
          <w:rFonts w:ascii="Arial" w:hAnsi="Arial" w:cs="Arial"/>
        </w:rPr>
        <w:t>sowie Kooperations</w:t>
      </w:r>
      <w:r w:rsidR="00231AB6" w:rsidRPr="007C44EA">
        <w:rPr>
          <w:rFonts w:ascii="Arial" w:hAnsi="Arial" w:cs="Arial"/>
        </w:rPr>
        <w:t xml:space="preserve">-/Vernetzungsbereitschaft </w:t>
      </w:r>
      <w:r w:rsidRPr="007C44EA">
        <w:rPr>
          <w:rFonts w:ascii="Arial" w:hAnsi="Arial" w:cs="Arial"/>
        </w:rPr>
        <w:t>mit dem Lehrerkollegium</w:t>
      </w:r>
      <w:r w:rsidR="00231AB6" w:rsidRPr="007C44EA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der Schulleitung</w:t>
      </w:r>
      <w:r w:rsidR="00231AB6" w:rsidRPr="007C44EA">
        <w:rPr>
          <w:rFonts w:ascii="Arial" w:hAnsi="Arial" w:cs="Arial"/>
        </w:rPr>
        <w:t xml:space="preserve"> und </w:t>
      </w:r>
      <w:r w:rsidR="00B33C83" w:rsidRPr="007C44EA">
        <w:rPr>
          <w:rFonts w:ascii="Arial" w:hAnsi="Arial" w:cs="Arial"/>
        </w:rPr>
        <w:t xml:space="preserve">auch </w:t>
      </w:r>
      <w:r w:rsidR="00231AB6" w:rsidRPr="007C44EA">
        <w:rPr>
          <w:rFonts w:ascii="Arial" w:hAnsi="Arial" w:cs="Arial"/>
        </w:rPr>
        <w:t>außerschulischen Einrichtungen</w:t>
      </w:r>
    </w:p>
    <w:p w14:paraId="1DEF42FF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Fähigkeit zu Initiative und eigenverantwortlichem Handeln</w:t>
      </w:r>
    </w:p>
    <w:p w14:paraId="7EE9E90E" w14:textId="77777777" w:rsidR="009C4B68" w:rsidRPr="007C44EA" w:rsidRDefault="009C4B68" w:rsidP="00407F66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Bereitschaft zum Erwerb und zur ständigen Vertiefung eines ausreichenden Informa</w:t>
      </w:r>
      <w:r w:rsidRPr="007C44EA">
        <w:rPr>
          <w:rFonts w:ascii="Arial" w:hAnsi="Arial" w:cs="Arial"/>
        </w:rPr>
        <w:softHyphen/>
        <w:t>tionswissens (über Schule, Bildungs- und Berufsbereiche, Lernpsycholo</w:t>
      </w:r>
      <w:r w:rsidRPr="007C44EA">
        <w:rPr>
          <w:rFonts w:ascii="Arial" w:hAnsi="Arial" w:cs="Arial"/>
        </w:rPr>
        <w:softHyphen/>
        <w:t>gie, Förderpädagogik, Verhaltensprobleme, Entwicklungs-/Lebenskrisen, usw.).</w:t>
      </w:r>
    </w:p>
    <w:p w14:paraId="6E9EB5AB" w14:textId="77777777" w:rsidR="00E021FF" w:rsidRPr="007C44EA" w:rsidRDefault="00E021FF" w:rsidP="00407F66">
      <w:pPr>
        <w:spacing w:after="0" w:line="240" w:lineRule="auto"/>
        <w:rPr>
          <w:rFonts w:ascii="Arial" w:hAnsi="Arial" w:cs="Arial"/>
        </w:rPr>
      </w:pPr>
    </w:p>
    <w:p w14:paraId="59AC5D6D" w14:textId="77777777" w:rsidR="00185C13" w:rsidRPr="007C44EA" w:rsidRDefault="009C4B68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Grundvoraussetzungen sind darüber hinaus, dass sich die Lehrerin bzw. der Lehrer </w:t>
      </w:r>
      <w:r w:rsidRPr="007C44EA">
        <w:rPr>
          <w:rFonts w:ascii="Arial" w:hAnsi="Arial" w:cs="Arial"/>
          <w:b/>
        </w:rPr>
        <w:t>freiwillig</w:t>
      </w:r>
      <w:r w:rsidRPr="007C44EA">
        <w:rPr>
          <w:rFonts w:ascii="Arial" w:hAnsi="Arial" w:cs="Arial"/>
        </w:rPr>
        <w:t xml:space="preserve"> für diese Aufgabe zur Verfügung stellt, sich mit dem Tätigkeitsprofil und der für die Übernahme der Funktion erforderlichen </w:t>
      </w:r>
      <w:r w:rsidR="00E021FF" w:rsidRPr="007C44EA">
        <w:rPr>
          <w:rFonts w:ascii="Arial" w:hAnsi="Arial" w:cs="Arial"/>
        </w:rPr>
        <w:t xml:space="preserve">Absolvierung des Lehrgangs für Schüler/innen- und Bildungsberatung </w:t>
      </w:r>
      <w:r w:rsidRPr="007C44EA">
        <w:rPr>
          <w:rFonts w:ascii="Arial" w:hAnsi="Arial" w:cs="Arial"/>
        </w:rPr>
        <w:t>im Vor</w:t>
      </w:r>
      <w:r w:rsidRPr="007C44EA">
        <w:rPr>
          <w:rFonts w:ascii="Arial" w:hAnsi="Arial" w:cs="Arial"/>
        </w:rPr>
        <w:softHyphen/>
        <w:t>hinein auseinandergesetzt hat und bereit ist, diese</w:t>
      </w:r>
      <w:r w:rsidR="00185C13" w:rsidRPr="007C44EA">
        <w:rPr>
          <w:rFonts w:ascii="Arial" w:hAnsi="Arial" w:cs="Arial"/>
        </w:rPr>
        <w:t>n</w:t>
      </w:r>
      <w:r w:rsidRPr="007C44EA">
        <w:rPr>
          <w:rFonts w:ascii="Arial" w:hAnsi="Arial" w:cs="Arial"/>
        </w:rPr>
        <w:t xml:space="preserve"> </w:t>
      </w:r>
      <w:r w:rsidR="00185C13" w:rsidRPr="006E52F5">
        <w:rPr>
          <w:rFonts w:ascii="Arial" w:hAnsi="Arial" w:cs="Arial"/>
          <w:b/>
        </w:rPr>
        <w:t>zur Gänze zu absolvieren</w:t>
      </w:r>
      <w:r w:rsidR="00185C13" w:rsidRPr="007C44EA">
        <w:rPr>
          <w:rFonts w:ascii="Arial" w:hAnsi="Arial" w:cs="Arial"/>
        </w:rPr>
        <w:t>.</w:t>
      </w:r>
    </w:p>
    <w:p w14:paraId="448905A0" w14:textId="77777777" w:rsidR="00E021FF" w:rsidRPr="007C44EA" w:rsidRDefault="00E021FF" w:rsidP="00407F66">
      <w:pPr>
        <w:spacing w:after="0" w:line="240" w:lineRule="auto"/>
        <w:rPr>
          <w:rFonts w:ascii="Arial" w:hAnsi="Arial" w:cs="Arial"/>
        </w:rPr>
      </w:pPr>
    </w:p>
    <w:p w14:paraId="57A99B99" w14:textId="77777777" w:rsidR="009C4B68" w:rsidRPr="007C44EA" w:rsidRDefault="009C4B68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Die Auswahl und Bestellung einer Lehrerin oder eines Lehrers für die Funktion der S</w:t>
      </w:r>
      <w:r w:rsidR="006E52F5">
        <w:rPr>
          <w:rFonts w:ascii="Arial" w:hAnsi="Arial" w:cs="Arial"/>
        </w:rPr>
        <w:t>BB</w:t>
      </w:r>
      <w:r w:rsidRPr="007C44EA">
        <w:rPr>
          <w:rFonts w:ascii="Arial" w:hAnsi="Arial" w:cs="Arial"/>
        </w:rPr>
        <w:t xml:space="preserve"> erfolgt durch die Schulleitung </w:t>
      </w:r>
      <w:r w:rsidR="0082183A" w:rsidRPr="007C44EA">
        <w:rPr>
          <w:rFonts w:ascii="Arial" w:hAnsi="Arial" w:cs="Arial"/>
        </w:rPr>
        <w:t xml:space="preserve">unter Einbeziehung </w:t>
      </w:r>
      <w:r w:rsidRPr="007C44EA">
        <w:rPr>
          <w:rFonts w:ascii="Arial" w:hAnsi="Arial" w:cs="Arial"/>
        </w:rPr>
        <w:t xml:space="preserve">des Lehrerkollegiums </w:t>
      </w:r>
      <w:r w:rsidR="0082183A" w:rsidRPr="007C44EA">
        <w:rPr>
          <w:rFonts w:ascii="Arial" w:hAnsi="Arial" w:cs="Arial"/>
        </w:rPr>
        <w:t>(insbesondere der weiterhin aktiven S</w:t>
      </w:r>
      <w:r w:rsidR="006E52F5">
        <w:rPr>
          <w:rFonts w:ascii="Arial" w:hAnsi="Arial" w:cs="Arial"/>
        </w:rPr>
        <w:t>chüler- und Bildungsberater/innen</w:t>
      </w:r>
      <w:r w:rsidR="0082183A" w:rsidRPr="007C44EA">
        <w:rPr>
          <w:rFonts w:ascii="Arial" w:hAnsi="Arial" w:cs="Arial"/>
        </w:rPr>
        <w:t>)</w:t>
      </w:r>
      <w:r w:rsidR="00E021FF" w:rsidRPr="007C44EA">
        <w:rPr>
          <w:rFonts w:ascii="Arial" w:hAnsi="Arial" w:cs="Arial"/>
        </w:rPr>
        <w:t>,</w:t>
      </w:r>
      <w:r w:rsidR="0082183A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>sowie unter Bedachtnahme auf das Personal</w:t>
      </w:r>
      <w:r w:rsidR="006E52F5">
        <w:rPr>
          <w:rFonts w:ascii="Arial" w:hAnsi="Arial" w:cs="Arial"/>
        </w:rPr>
        <w:t>-</w:t>
      </w:r>
      <w:proofErr w:type="spellStart"/>
      <w:r w:rsidRPr="007C44EA">
        <w:rPr>
          <w:rFonts w:ascii="Arial" w:hAnsi="Arial" w:cs="Arial"/>
        </w:rPr>
        <w:t>vertretungsgesetz</w:t>
      </w:r>
      <w:proofErr w:type="spellEnd"/>
      <w:r w:rsidR="00855EC4" w:rsidRPr="007C44EA">
        <w:rPr>
          <w:rFonts w:ascii="Arial" w:hAnsi="Arial" w:cs="Arial"/>
        </w:rPr>
        <w:t xml:space="preserve"> (</w:t>
      </w:r>
      <w:r w:rsidRPr="007C44EA">
        <w:rPr>
          <w:rFonts w:ascii="Arial" w:hAnsi="Arial" w:cs="Arial"/>
        </w:rPr>
        <w:t xml:space="preserve">§ 9 Abs. 1 </w:t>
      </w:r>
      <w:proofErr w:type="spellStart"/>
      <w:r w:rsidRPr="007C44EA">
        <w:rPr>
          <w:rFonts w:ascii="Arial" w:hAnsi="Arial" w:cs="Arial"/>
        </w:rPr>
        <w:t>lit</w:t>
      </w:r>
      <w:proofErr w:type="spellEnd"/>
      <w:r w:rsidRPr="007C44EA">
        <w:rPr>
          <w:rFonts w:ascii="Arial" w:hAnsi="Arial" w:cs="Arial"/>
        </w:rPr>
        <w:t xml:space="preserve">. d und § 9 Abs. 2 </w:t>
      </w:r>
      <w:proofErr w:type="spellStart"/>
      <w:r w:rsidRPr="007C44EA">
        <w:rPr>
          <w:rFonts w:ascii="Arial" w:hAnsi="Arial" w:cs="Arial"/>
        </w:rPr>
        <w:t>lit</w:t>
      </w:r>
      <w:proofErr w:type="spellEnd"/>
      <w:r w:rsidRPr="007C44EA">
        <w:rPr>
          <w:rFonts w:ascii="Arial" w:hAnsi="Arial" w:cs="Arial"/>
        </w:rPr>
        <w:t xml:space="preserve">. </w:t>
      </w:r>
      <w:r w:rsidR="0082183A" w:rsidRPr="007C44EA">
        <w:rPr>
          <w:rFonts w:ascii="Arial" w:hAnsi="Arial" w:cs="Arial"/>
        </w:rPr>
        <w:t>A</w:t>
      </w:r>
      <w:r w:rsidR="00855EC4" w:rsidRPr="007C44EA">
        <w:rPr>
          <w:rFonts w:ascii="Arial" w:hAnsi="Arial" w:cs="Arial"/>
        </w:rPr>
        <w:t>)</w:t>
      </w:r>
      <w:r w:rsidR="0082183A" w:rsidRPr="007C44EA">
        <w:rPr>
          <w:rFonts w:ascii="Arial" w:hAnsi="Arial" w:cs="Arial"/>
        </w:rPr>
        <w:t xml:space="preserve">. </w:t>
      </w:r>
    </w:p>
    <w:p w14:paraId="20C31992" w14:textId="77777777" w:rsidR="00855EC4" w:rsidRPr="007C44EA" w:rsidRDefault="00855EC4" w:rsidP="00407F66">
      <w:pPr>
        <w:spacing w:after="0" w:line="240" w:lineRule="auto"/>
        <w:rPr>
          <w:rFonts w:ascii="Arial" w:hAnsi="Arial" w:cs="Arial"/>
        </w:rPr>
      </w:pPr>
    </w:p>
    <w:p w14:paraId="77B8B979" w14:textId="77777777" w:rsidR="0082183A" w:rsidRPr="007C44EA" w:rsidRDefault="0082183A" w:rsidP="00407F66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>Es sind</w:t>
      </w:r>
      <w:r w:rsidR="00E021FF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>Lehrer</w:t>
      </w:r>
      <w:r w:rsidR="0033469C" w:rsidRPr="007C44EA">
        <w:rPr>
          <w:rFonts w:ascii="Arial" w:hAnsi="Arial" w:cs="Arial"/>
        </w:rPr>
        <w:t>/i</w:t>
      </w:r>
      <w:r w:rsidRPr="007C44EA">
        <w:rPr>
          <w:rFonts w:ascii="Arial" w:hAnsi="Arial" w:cs="Arial"/>
        </w:rPr>
        <w:t>nnen auszuwählen, die an der jeweiligen Schule unterrichten, möglichst über eine mehrjährige Unterrichtspraxis verfügen</w:t>
      </w:r>
      <w:r w:rsidR="00855EC4" w:rsidRPr="007C44EA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sowie aller Voraussicht nach an der betreffenden Schule noch m</w:t>
      </w:r>
      <w:r w:rsidR="0033469C" w:rsidRPr="007C44EA">
        <w:rPr>
          <w:rFonts w:ascii="Arial" w:hAnsi="Arial" w:cs="Arial"/>
        </w:rPr>
        <w:t>ehrere Jahre tätig sein werden.</w:t>
      </w:r>
    </w:p>
    <w:p w14:paraId="04B04315" w14:textId="77777777" w:rsidR="009C4B68" w:rsidRDefault="009C4B68" w:rsidP="0033469C">
      <w:pPr>
        <w:spacing w:after="0" w:line="240" w:lineRule="auto"/>
        <w:rPr>
          <w:rFonts w:ascii="Arial" w:hAnsi="Arial" w:cs="Arial"/>
        </w:rPr>
      </w:pPr>
    </w:p>
    <w:p w14:paraId="790A344C" w14:textId="77777777" w:rsidR="009C4B68" w:rsidRPr="007C44EA" w:rsidRDefault="00B33C83" w:rsidP="00FF7A22">
      <w:pPr>
        <w:pStyle w:val="Listenabsatz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7C44EA">
        <w:rPr>
          <w:rFonts w:ascii="Arial" w:hAnsi="Arial" w:cs="Arial"/>
          <w:b/>
          <w:sz w:val="24"/>
          <w:szCs w:val="24"/>
        </w:rPr>
        <w:t xml:space="preserve">Grundsätzliches zum </w:t>
      </w:r>
      <w:r w:rsidR="00641793">
        <w:rPr>
          <w:rFonts w:ascii="Arial" w:hAnsi="Arial" w:cs="Arial"/>
          <w:b/>
          <w:sz w:val="24"/>
          <w:szCs w:val="24"/>
        </w:rPr>
        <w:t>SBB - Lehrgang</w:t>
      </w:r>
    </w:p>
    <w:p w14:paraId="1785463E" w14:textId="77777777" w:rsidR="00B33C83" w:rsidRPr="007C44EA" w:rsidRDefault="00B33C83" w:rsidP="00FF7A22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6EE46B19" w14:textId="77777777" w:rsidR="009C4B68" w:rsidRPr="007C44EA" w:rsidRDefault="0033469C" w:rsidP="00FF7A22">
      <w:pPr>
        <w:spacing w:after="0" w:line="240" w:lineRule="auto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Von den </w:t>
      </w:r>
      <w:r w:rsidR="00185C13" w:rsidRPr="007C44EA">
        <w:rPr>
          <w:rFonts w:ascii="Arial" w:hAnsi="Arial" w:cs="Arial"/>
        </w:rPr>
        <w:t>Teilnehmer</w:t>
      </w:r>
      <w:r w:rsidRPr="007C44EA">
        <w:rPr>
          <w:rFonts w:ascii="Arial" w:hAnsi="Arial" w:cs="Arial"/>
        </w:rPr>
        <w:t>i</w:t>
      </w:r>
      <w:r w:rsidR="00185C13" w:rsidRPr="007C44EA">
        <w:rPr>
          <w:rFonts w:ascii="Arial" w:hAnsi="Arial" w:cs="Arial"/>
        </w:rPr>
        <w:t>nnen</w:t>
      </w:r>
      <w:r w:rsidRPr="007C44EA">
        <w:rPr>
          <w:rFonts w:ascii="Arial" w:hAnsi="Arial" w:cs="Arial"/>
        </w:rPr>
        <w:t xml:space="preserve"> und Teilnehmern</w:t>
      </w:r>
      <w:r w:rsidR="00185C13" w:rsidRPr="007C44EA">
        <w:rPr>
          <w:rFonts w:ascii="Arial" w:hAnsi="Arial" w:cs="Arial"/>
        </w:rPr>
        <w:t xml:space="preserve"> am Lehrgang wird erwartet, dass</w:t>
      </w:r>
    </w:p>
    <w:p w14:paraId="4BED8F39" w14:textId="77777777" w:rsidR="00185C13" w:rsidRPr="007C44EA" w:rsidRDefault="00185C13" w:rsidP="00FF7A22">
      <w:pPr>
        <w:pStyle w:val="Listenabsatz"/>
        <w:spacing w:after="0" w:line="240" w:lineRule="auto"/>
        <w:rPr>
          <w:rFonts w:ascii="Arial" w:hAnsi="Arial" w:cs="Arial"/>
        </w:rPr>
      </w:pPr>
    </w:p>
    <w:p w14:paraId="739C6255" w14:textId="77777777" w:rsidR="00B31ECD" w:rsidRDefault="00185C13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 w:rsidRPr="007C44EA">
        <w:rPr>
          <w:rFonts w:ascii="Arial" w:hAnsi="Arial" w:cs="Arial"/>
        </w:rPr>
        <w:t>sie alle Module besuchen und bereit sind, sich engagiert einzubringen (es liegt in der Natur der Ausbildung, dass es hier nicht nur um reine Wissen</w:t>
      </w:r>
      <w:r w:rsidR="0033469C" w:rsidRPr="007C44EA">
        <w:rPr>
          <w:rFonts w:ascii="Arial" w:hAnsi="Arial" w:cs="Arial"/>
        </w:rPr>
        <w:t>s</w:t>
      </w:r>
      <w:r w:rsidRPr="007C44EA">
        <w:rPr>
          <w:rFonts w:ascii="Arial" w:hAnsi="Arial" w:cs="Arial"/>
        </w:rPr>
        <w:t xml:space="preserve">vermittlung geht, sondern um das Erlernen </w:t>
      </w:r>
      <w:r w:rsidR="0033469C" w:rsidRPr="007C44EA">
        <w:rPr>
          <w:rFonts w:ascii="Arial" w:hAnsi="Arial" w:cs="Arial"/>
        </w:rPr>
        <w:t>von Beratungstechniken und Beratungs</w:t>
      </w:r>
      <w:r w:rsidR="009E692A" w:rsidRPr="007C44EA">
        <w:rPr>
          <w:rFonts w:ascii="Arial" w:hAnsi="Arial" w:cs="Arial"/>
        </w:rPr>
        <w:t>haltungen)</w:t>
      </w:r>
      <w:r w:rsidR="0033469C" w:rsidRPr="007C44EA">
        <w:rPr>
          <w:rFonts w:ascii="Arial" w:hAnsi="Arial" w:cs="Arial"/>
        </w:rPr>
        <w:t>,</w:t>
      </w:r>
    </w:p>
    <w:p w14:paraId="517554E8" w14:textId="77777777" w:rsidR="00B31ECD" w:rsidRDefault="00B31ECD" w:rsidP="00B31ECD">
      <w:pPr>
        <w:spacing w:after="0" w:line="240" w:lineRule="auto"/>
        <w:rPr>
          <w:rFonts w:ascii="Arial" w:hAnsi="Arial" w:cs="Arial"/>
        </w:rPr>
      </w:pPr>
    </w:p>
    <w:p w14:paraId="1D473634" w14:textId="77777777" w:rsidR="00B31ECD" w:rsidRPr="00B31ECD" w:rsidRDefault="00B31ECD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 w:rsidRPr="00B31ECD">
        <w:rPr>
          <w:rFonts w:ascii="Arial" w:hAnsi="Arial" w:cs="Arial"/>
        </w:rPr>
        <w:t>sie sich je Modul im Vorhinein mit den zur Verfügung gestellten Arbeitsunterlagen und Informationen (werden per Mail zugesandt) vertraut machen bzw. diese zum entsprechenden Seminar mitbringen,</w:t>
      </w:r>
    </w:p>
    <w:p w14:paraId="4FF72E46" w14:textId="77777777" w:rsidR="009E692A" w:rsidRDefault="009E692A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 w:rsidRPr="007C44EA">
        <w:rPr>
          <w:rFonts w:ascii="Arial" w:hAnsi="Arial" w:cs="Arial"/>
        </w:rPr>
        <w:lastRenderedPageBreak/>
        <w:t xml:space="preserve">sie die </w:t>
      </w:r>
      <w:r w:rsidR="005B4374" w:rsidRPr="007C44EA">
        <w:rPr>
          <w:rFonts w:ascii="Arial" w:hAnsi="Arial" w:cs="Arial"/>
        </w:rPr>
        <w:t xml:space="preserve">vorgesehenen </w:t>
      </w:r>
      <w:r w:rsidRPr="007C44EA">
        <w:rPr>
          <w:rFonts w:ascii="Arial" w:hAnsi="Arial" w:cs="Arial"/>
        </w:rPr>
        <w:t>Arbeitsaufträge und die entsprechenden Fertigstellungstermine mit dem Ziel der Erstellung eines Portfolios erfüllen (wesentliche Teile des Lehrgangs und der damit zu erwerbenden ECTS basieren auf Selbststudienanteilen)</w:t>
      </w:r>
      <w:r w:rsidR="006E52F5">
        <w:rPr>
          <w:rFonts w:ascii="Arial" w:hAnsi="Arial" w:cs="Arial"/>
        </w:rPr>
        <w:t>.</w:t>
      </w:r>
    </w:p>
    <w:p w14:paraId="58B714E9" w14:textId="77777777" w:rsidR="005C1CBD" w:rsidRDefault="005C1CBD" w:rsidP="005C1CBD">
      <w:pPr>
        <w:pStyle w:val="Listenabsatz"/>
        <w:spacing w:after="0" w:line="240" w:lineRule="auto"/>
        <w:ind w:left="709"/>
        <w:rPr>
          <w:rFonts w:ascii="Arial" w:hAnsi="Arial" w:cs="Arial"/>
        </w:rPr>
      </w:pPr>
    </w:p>
    <w:p w14:paraId="02AA148D" w14:textId="77777777" w:rsidR="005C1CBD" w:rsidRPr="007C44EA" w:rsidRDefault="005C1CBD" w:rsidP="00EB31FC">
      <w:pPr>
        <w:pStyle w:val="Listenabsatz"/>
        <w:numPr>
          <w:ilvl w:val="0"/>
          <w:numId w:val="12"/>
        </w:numPr>
        <w:spacing w:after="0" w:line="24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Es sind keine Anrechnungen von anderen Lehrgängen bzw. Ausbildungen vorgesehen.</w:t>
      </w:r>
    </w:p>
    <w:p w14:paraId="51E319E5" w14:textId="77777777" w:rsidR="006E52F5" w:rsidRDefault="006E52F5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10655AA3" w14:textId="77777777" w:rsidR="00EB31FC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Nach dem Besuch des ersten Moduls, den dadurch erhaltenen tieferen Einblick in die Aufgaben </w:t>
      </w:r>
    </w:p>
    <w:p w14:paraId="1B52CDAC" w14:textId="77777777" w:rsidR="00185C13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>und Anforderungen der SBB bzw. als Ergebnis eines gemeins</w:t>
      </w:r>
      <w:r w:rsidR="0033469C" w:rsidRPr="007C44EA">
        <w:rPr>
          <w:rFonts w:ascii="Arial" w:hAnsi="Arial" w:cs="Arial"/>
        </w:rPr>
        <w:t>amen Reflexionsgesprächs mit der Referenti</w:t>
      </w:r>
      <w:r w:rsidRPr="007C44EA">
        <w:rPr>
          <w:rFonts w:ascii="Arial" w:hAnsi="Arial" w:cs="Arial"/>
        </w:rPr>
        <w:t>n</w:t>
      </w:r>
      <w:r w:rsidR="0033469C" w:rsidRPr="007C44EA">
        <w:rPr>
          <w:rFonts w:ascii="Arial" w:hAnsi="Arial" w:cs="Arial"/>
        </w:rPr>
        <w:t>/dem Referenten</w:t>
      </w:r>
      <w:r w:rsidRPr="007C44EA">
        <w:rPr>
          <w:rFonts w:ascii="Arial" w:hAnsi="Arial" w:cs="Arial"/>
        </w:rPr>
        <w:t xml:space="preserve"> und/oder dem Lehrgangsleiter besteht die Möglichkeit, aus dem </w:t>
      </w:r>
      <w:r w:rsidRPr="006E52F5">
        <w:rPr>
          <w:rFonts w:ascii="Arial" w:hAnsi="Arial" w:cs="Arial"/>
          <w:b/>
        </w:rPr>
        <w:t>laufenden Lehrgang auszusteigen</w:t>
      </w:r>
      <w:r w:rsidRPr="007C44EA">
        <w:rPr>
          <w:rFonts w:ascii="Arial" w:hAnsi="Arial" w:cs="Arial"/>
        </w:rPr>
        <w:t xml:space="preserve">. </w:t>
      </w:r>
    </w:p>
    <w:p w14:paraId="52A90AA3" w14:textId="77777777" w:rsidR="009E692A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3A09F02C" w14:textId="77777777" w:rsidR="00407F66" w:rsidRPr="007C44EA" w:rsidRDefault="009E692A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Die </w:t>
      </w:r>
      <w:r w:rsidRPr="00641793">
        <w:rPr>
          <w:rFonts w:ascii="Arial" w:hAnsi="Arial" w:cs="Arial"/>
          <w:b/>
        </w:rPr>
        <w:t>Aufnahme der Tätigkeit als S</w:t>
      </w:r>
      <w:r w:rsidR="0033469C" w:rsidRPr="00641793">
        <w:rPr>
          <w:rFonts w:ascii="Arial" w:hAnsi="Arial" w:cs="Arial"/>
          <w:b/>
        </w:rPr>
        <w:t>chüler- und Bildungsberater/in</w:t>
      </w:r>
      <w:r w:rsidR="0033469C" w:rsidRPr="007C44EA">
        <w:rPr>
          <w:rFonts w:ascii="Arial" w:hAnsi="Arial" w:cs="Arial"/>
        </w:rPr>
        <w:t xml:space="preserve"> </w:t>
      </w:r>
      <w:r w:rsidRPr="007C44EA">
        <w:rPr>
          <w:rFonts w:ascii="Arial" w:hAnsi="Arial" w:cs="Arial"/>
        </w:rPr>
        <w:t xml:space="preserve">soll erst nach Absolvierung zumindest der Module 1 und 2 </w:t>
      </w:r>
      <w:r w:rsidR="002D7731" w:rsidRPr="007C44EA">
        <w:rPr>
          <w:rFonts w:ascii="Arial" w:hAnsi="Arial" w:cs="Arial"/>
        </w:rPr>
        <w:t xml:space="preserve">erfolgen. </w:t>
      </w:r>
    </w:p>
    <w:p w14:paraId="2A4FA379" w14:textId="77777777" w:rsidR="009E692A" w:rsidRPr="007C44EA" w:rsidRDefault="002D7731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Ziel muss es sein, </w:t>
      </w:r>
      <w:r w:rsidR="006E52F5">
        <w:rPr>
          <w:rFonts w:ascii="Arial" w:hAnsi="Arial" w:cs="Arial"/>
        </w:rPr>
        <w:t xml:space="preserve">im Sinne der Qualitätssicherung in der Schule </w:t>
      </w:r>
      <w:r w:rsidR="006E52F5" w:rsidRPr="007C44EA">
        <w:rPr>
          <w:rFonts w:ascii="Arial" w:hAnsi="Arial" w:cs="Arial"/>
        </w:rPr>
        <w:t xml:space="preserve">den Lehrgang </w:t>
      </w:r>
      <w:r w:rsidRPr="007C44EA">
        <w:rPr>
          <w:rFonts w:ascii="Arial" w:hAnsi="Arial" w:cs="Arial"/>
        </w:rPr>
        <w:t>zur Gänze abzuschließen und die fehlenden Module neben der Ausübung der SBB-Tätigkeit innerhalb der höchstzulässigen Studiendauer zu absolvieren.</w:t>
      </w:r>
    </w:p>
    <w:p w14:paraId="4C3F2A7B" w14:textId="77777777" w:rsidR="002D7731" w:rsidRPr="007C44EA" w:rsidRDefault="002D7731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2E4D7C23" w14:textId="77777777" w:rsidR="00EB31FC" w:rsidRDefault="007352CF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 xml:space="preserve">Die Absolvierung des Lehrgangs stellt den </w:t>
      </w:r>
      <w:r w:rsidR="0082183A" w:rsidRPr="007C44EA">
        <w:rPr>
          <w:rFonts w:ascii="Arial" w:hAnsi="Arial" w:cs="Arial"/>
        </w:rPr>
        <w:t xml:space="preserve">Erwerb </w:t>
      </w:r>
      <w:r w:rsidRPr="007C44EA">
        <w:rPr>
          <w:rFonts w:ascii="Arial" w:hAnsi="Arial" w:cs="Arial"/>
        </w:rPr>
        <w:t>der für die Ausübung der Funktion</w:t>
      </w:r>
      <w:r w:rsidR="00B733B7">
        <w:rPr>
          <w:rFonts w:ascii="Arial" w:hAnsi="Arial" w:cs="Arial"/>
        </w:rPr>
        <w:t xml:space="preserve"> </w:t>
      </w:r>
      <w:r w:rsidR="00B31ECD">
        <w:rPr>
          <w:rFonts w:ascii="Arial" w:hAnsi="Arial" w:cs="Arial"/>
        </w:rPr>
        <w:t>als</w:t>
      </w:r>
      <w:r w:rsidR="006E52F5">
        <w:rPr>
          <w:rFonts w:ascii="Arial" w:hAnsi="Arial" w:cs="Arial"/>
        </w:rPr>
        <w:t xml:space="preserve"> </w:t>
      </w:r>
      <w:r w:rsidR="00B31ECD">
        <w:rPr>
          <w:rFonts w:ascii="Arial" w:hAnsi="Arial" w:cs="Arial"/>
        </w:rPr>
        <w:t>Schüler- und Bildungsberater/in</w:t>
      </w:r>
      <w:r w:rsidRPr="007C44EA">
        <w:rPr>
          <w:rFonts w:ascii="Arial" w:hAnsi="Arial" w:cs="Arial"/>
        </w:rPr>
        <w:t xml:space="preserve"> erforderlichen </w:t>
      </w:r>
      <w:r w:rsidR="0082183A" w:rsidRPr="007C44EA">
        <w:rPr>
          <w:rFonts w:ascii="Arial" w:hAnsi="Arial" w:cs="Arial"/>
        </w:rPr>
        <w:t>facheinschlägigen Qualifikation</w:t>
      </w:r>
      <w:r w:rsidRPr="007C44EA">
        <w:rPr>
          <w:rFonts w:ascii="Arial" w:hAnsi="Arial" w:cs="Arial"/>
        </w:rPr>
        <w:t xml:space="preserve"> dar</w:t>
      </w:r>
      <w:r w:rsidR="006E52F5">
        <w:rPr>
          <w:rFonts w:ascii="Arial" w:hAnsi="Arial" w:cs="Arial"/>
        </w:rPr>
        <w:t>,</w:t>
      </w:r>
      <w:r w:rsidRPr="007C44EA">
        <w:rPr>
          <w:rFonts w:ascii="Arial" w:hAnsi="Arial" w:cs="Arial"/>
        </w:rPr>
        <w:t xml:space="preserve"> und ist </w:t>
      </w:r>
      <w:r w:rsidR="00407F66" w:rsidRPr="007C44EA">
        <w:rPr>
          <w:rFonts w:ascii="Arial" w:hAnsi="Arial" w:cs="Arial"/>
        </w:rPr>
        <w:t xml:space="preserve">somit Basis für </w:t>
      </w:r>
    </w:p>
    <w:p w14:paraId="6DA0212E" w14:textId="77777777" w:rsidR="0082183A" w:rsidRPr="007C44EA" w:rsidRDefault="00407F66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  <w:r w:rsidRPr="007C44EA">
        <w:rPr>
          <w:rFonts w:ascii="Arial" w:hAnsi="Arial" w:cs="Arial"/>
        </w:rPr>
        <w:t>die Ausübung dieser</w:t>
      </w:r>
      <w:r w:rsidR="007352CF" w:rsidRPr="007C44EA">
        <w:rPr>
          <w:rFonts w:ascii="Arial" w:hAnsi="Arial" w:cs="Arial"/>
        </w:rPr>
        <w:t xml:space="preserve"> Tätigkeit</w:t>
      </w:r>
      <w:r w:rsidR="0082183A" w:rsidRPr="007C44EA">
        <w:rPr>
          <w:rFonts w:ascii="Arial" w:hAnsi="Arial" w:cs="Arial"/>
        </w:rPr>
        <w:t>.</w:t>
      </w:r>
    </w:p>
    <w:p w14:paraId="3325D314" w14:textId="77777777" w:rsidR="00BD2A27" w:rsidRPr="007C44EA" w:rsidRDefault="00BD2A27" w:rsidP="002D2F70">
      <w:pPr>
        <w:pStyle w:val="Listenabsatz"/>
        <w:spacing w:after="0" w:line="240" w:lineRule="auto"/>
        <w:ind w:left="0"/>
        <w:rPr>
          <w:rFonts w:ascii="Arial" w:hAnsi="Arial" w:cs="Arial"/>
        </w:rPr>
      </w:pPr>
    </w:p>
    <w:p w14:paraId="4D1F795C" w14:textId="77777777" w:rsidR="00BC0AB8" w:rsidRPr="007C44EA" w:rsidRDefault="002D2F70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Genauere </w:t>
      </w:r>
      <w:r w:rsidRPr="007C44EA">
        <w:rPr>
          <w:rFonts w:ascii="Arial" w:hAnsi="Arial" w:cs="Arial"/>
          <w:b/>
          <w:bCs/>
          <w:lang w:val="de-DE"/>
        </w:rPr>
        <w:t>Informationen zum Lehrgang</w:t>
      </w:r>
      <w:r w:rsidRPr="007C44EA">
        <w:rPr>
          <w:rFonts w:ascii="Arial" w:hAnsi="Arial" w:cs="Arial"/>
          <w:bCs/>
          <w:lang w:val="de-DE"/>
        </w:rPr>
        <w:t xml:space="preserve"> </w:t>
      </w:r>
      <w:r w:rsidR="00641793">
        <w:rPr>
          <w:rFonts w:ascii="Arial" w:hAnsi="Arial" w:cs="Arial"/>
          <w:bCs/>
          <w:lang w:val="de-DE"/>
        </w:rPr>
        <w:t xml:space="preserve">(Zeitleiste) </w:t>
      </w:r>
      <w:r w:rsidRPr="007C44EA">
        <w:rPr>
          <w:rFonts w:ascii="Arial" w:hAnsi="Arial" w:cs="Arial"/>
          <w:bCs/>
          <w:lang w:val="de-DE"/>
        </w:rPr>
        <w:t>auf folgender Homepageseite</w:t>
      </w:r>
      <w:r w:rsidR="007C44EA">
        <w:rPr>
          <w:rFonts w:ascii="Arial" w:hAnsi="Arial" w:cs="Arial"/>
          <w:bCs/>
          <w:lang w:val="de-DE"/>
        </w:rPr>
        <w:t>:</w:t>
      </w:r>
      <w:r w:rsidRPr="007C44EA">
        <w:rPr>
          <w:rFonts w:ascii="Arial" w:hAnsi="Arial" w:cs="Arial"/>
          <w:bCs/>
          <w:lang w:val="de-DE"/>
        </w:rPr>
        <w:t xml:space="preserve"> </w:t>
      </w:r>
    </w:p>
    <w:p w14:paraId="4B7FA91F" w14:textId="77777777" w:rsidR="002D2F70" w:rsidRPr="007C44EA" w:rsidRDefault="00722687" w:rsidP="002D2F70">
      <w:pPr>
        <w:spacing w:after="0" w:line="240" w:lineRule="auto"/>
        <w:rPr>
          <w:rFonts w:ascii="Arial" w:hAnsi="Arial" w:cs="Arial"/>
          <w:b/>
        </w:rPr>
      </w:pPr>
      <w:hyperlink r:id="rId8" w:history="1">
        <w:r w:rsidR="002D2F70" w:rsidRPr="007C44EA">
          <w:rPr>
            <w:rStyle w:val="Hyperlink"/>
            <w:rFonts w:ascii="Arial" w:hAnsi="Arial" w:cs="Arial"/>
            <w:lang w:val="de-DE"/>
          </w:rPr>
          <w:t>www.schulpsychologie.at/schuelerber/schuelerinnenberatung/termine-aktuelles/</w:t>
        </w:r>
      </w:hyperlink>
    </w:p>
    <w:p w14:paraId="7B87D6E9" w14:textId="77777777" w:rsidR="002D2F70" w:rsidRPr="007C44EA" w:rsidRDefault="00BC0AB8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Information zur </w:t>
      </w:r>
      <w:r w:rsidRPr="007C44EA">
        <w:rPr>
          <w:rFonts w:ascii="Arial" w:hAnsi="Arial" w:cs="Arial"/>
          <w:b/>
          <w:bCs/>
          <w:lang w:val="de-DE"/>
        </w:rPr>
        <w:t>Qualifizierung</w:t>
      </w:r>
      <w:r w:rsidR="002D2F70" w:rsidRPr="007C44EA">
        <w:rPr>
          <w:rFonts w:ascii="Arial" w:hAnsi="Arial" w:cs="Arial"/>
          <w:b/>
          <w:bCs/>
          <w:lang w:val="de-DE"/>
        </w:rPr>
        <w:t xml:space="preserve"> einer/s SBB</w:t>
      </w:r>
      <w:r w:rsidR="002D2F70" w:rsidRPr="007C44EA">
        <w:rPr>
          <w:rFonts w:ascii="Arial" w:hAnsi="Arial" w:cs="Arial"/>
          <w:bCs/>
          <w:lang w:val="de-DE"/>
        </w:rPr>
        <w:t xml:space="preserve"> auf folgender Homepageseite</w:t>
      </w:r>
      <w:r w:rsidR="007C44EA">
        <w:rPr>
          <w:rFonts w:ascii="Arial" w:hAnsi="Arial" w:cs="Arial"/>
          <w:bCs/>
          <w:lang w:val="de-DE"/>
        </w:rPr>
        <w:t>:</w:t>
      </w:r>
    </w:p>
    <w:p w14:paraId="254CA1E1" w14:textId="77777777" w:rsidR="002D2F70" w:rsidRPr="007C44EA" w:rsidRDefault="00722687" w:rsidP="002D2F70">
      <w:pPr>
        <w:spacing w:after="0" w:line="240" w:lineRule="auto"/>
        <w:rPr>
          <w:rFonts w:ascii="Arial" w:hAnsi="Arial" w:cs="Arial"/>
          <w:b/>
          <w:bCs/>
          <w:lang w:val="de-DE"/>
        </w:rPr>
      </w:pPr>
      <w:hyperlink r:id="rId9" w:history="1">
        <w:r w:rsidR="00641793" w:rsidRPr="00E82AD8">
          <w:rPr>
            <w:rStyle w:val="Hyperlink"/>
            <w:rFonts w:ascii="Arial" w:hAnsi="Arial" w:cs="Arial"/>
            <w:lang w:val="de-DE"/>
          </w:rPr>
          <w:t>www.schulpsychologie.at/schuelerber/schuelerinnenberatung/qualifizierung/</w:t>
        </w:r>
      </w:hyperlink>
    </w:p>
    <w:p w14:paraId="07EB0AAF" w14:textId="77777777" w:rsidR="002D2F70" w:rsidRPr="007C44EA" w:rsidRDefault="002D2F70" w:rsidP="002D2F70">
      <w:pPr>
        <w:spacing w:after="0" w:line="240" w:lineRule="auto"/>
        <w:rPr>
          <w:rFonts w:ascii="Arial" w:hAnsi="Arial" w:cs="Arial"/>
          <w:bCs/>
          <w:lang w:val="de-DE"/>
        </w:rPr>
      </w:pPr>
      <w:r w:rsidRPr="007C44EA">
        <w:rPr>
          <w:rFonts w:ascii="Arial" w:hAnsi="Arial" w:cs="Arial"/>
          <w:bCs/>
          <w:lang w:val="de-DE"/>
        </w:rPr>
        <w:t xml:space="preserve">Information zu den </w:t>
      </w:r>
      <w:r w:rsidRPr="007C44EA">
        <w:rPr>
          <w:rFonts w:ascii="Arial" w:hAnsi="Arial" w:cs="Arial"/>
          <w:b/>
          <w:bCs/>
          <w:lang w:val="de-DE"/>
        </w:rPr>
        <w:t>Aufgaben und Angeboten der/s SBB</w:t>
      </w:r>
      <w:r w:rsidR="007C44EA">
        <w:rPr>
          <w:rFonts w:ascii="Arial" w:hAnsi="Arial" w:cs="Arial"/>
          <w:bCs/>
          <w:lang w:val="de-DE"/>
        </w:rPr>
        <w:t xml:space="preserve"> </w:t>
      </w:r>
      <w:r w:rsidRPr="007C44EA">
        <w:rPr>
          <w:rFonts w:ascii="Arial" w:hAnsi="Arial" w:cs="Arial"/>
          <w:bCs/>
          <w:lang w:val="de-DE"/>
        </w:rPr>
        <w:t>auf folgender Homepageseite</w:t>
      </w:r>
      <w:r w:rsidR="007C44EA">
        <w:rPr>
          <w:rFonts w:ascii="Arial" w:hAnsi="Arial" w:cs="Arial"/>
          <w:bCs/>
          <w:lang w:val="de-DE"/>
        </w:rPr>
        <w:t>:</w:t>
      </w:r>
    </w:p>
    <w:p w14:paraId="5F059C29" w14:textId="77777777" w:rsidR="002D2F70" w:rsidRPr="007C44EA" w:rsidRDefault="00722687" w:rsidP="002D2F70">
      <w:pPr>
        <w:spacing w:after="0" w:line="240" w:lineRule="auto"/>
        <w:rPr>
          <w:rFonts w:ascii="Arial" w:hAnsi="Arial" w:cs="Arial"/>
          <w:b/>
          <w:bCs/>
          <w:lang w:val="de-DE"/>
        </w:rPr>
      </w:pPr>
      <w:hyperlink r:id="rId10" w:history="1">
        <w:r w:rsidR="00641793" w:rsidRPr="00E82AD8">
          <w:rPr>
            <w:rStyle w:val="Hyperlink"/>
            <w:rFonts w:ascii="Arial" w:hAnsi="Arial" w:cs="Arial"/>
            <w:lang w:val="de-DE"/>
          </w:rPr>
          <w:t>www.schulpsychologie.at/schuelerber/schuelerinnenberatung/aufgaben-und-angebote/</w:t>
        </w:r>
      </w:hyperlink>
    </w:p>
    <w:p w14:paraId="7544C0C2" w14:textId="77777777" w:rsidR="00CC4C05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</w:p>
    <w:p w14:paraId="69A3D9F2" w14:textId="77777777"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 xml:space="preserve">Weitere Informationen zum </w:t>
      </w:r>
      <w:r w:rsidR="00641793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SBB-</w:t>
      </w:r>
      <w:r w:rsidRPr="007C44EA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Lehrgang</w:t>
      </w:r>
    </w:p>
    <w:p w14:paraId="4DED0256" w14:textId="77777777"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187F8CE3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Lehrgangsdauer</w:t>
      </w:r>
    </w:p>
    <w:p w14:paraId="704CACAA" w14:textId="77777777" w:rsidR="00CC4C05" w:rsidRPr="007C44EA" w:rsidRDefault="00CC4C05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4888EB8B" w14:textId="77777777" w:rsidR="00EB31FC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Der SBB-Lehrgang ist für 4 Semester konzipiert und deshalb beträgt die höchstzulässige Studiendauer 8 Semester. In diesem Zeitraum müssen alle Module besucht und alle Arbeitsaufgaben erfüllt werden. Sonst muss mit dem Lehrgang wieder neu begonnen werden </w:t>
      </w:r>
    </w:p>
    <w:p w14:paraId="47C12204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 xml:space="preserve">und 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es werden </w:t>
      </w:r>
      <w:r w:rsidRPr="007C44EA">
        <w:rPr>
          <w:rFonts w:ascii="Arial" w:eastAsia="Times New Roman" w:hAnsi="Arial" w:cs="Arial"/>
          <w:b/>
          <w:bCs/>
          <w:lang w:val="de-DE" w:eastAsia="de-DE"/>
        </w:rPr>
        <w:t>kei</w:t>
      </w:r>
      <w:r w:rsidR="00CC4C05" w:rsidRPr="007C44EA">
        <w:rPr>
          <w:rFonts w:ascii="Arial" w:eastAsia="Times New Roman" w:hAnsi="Arial" w:cs="Arial"/>
          <w:b/>
          <w:bCs/>
          <w:lang w:val="de-DE" w:eastAsia="de-DE"/>
        </w:rPr>
        <w:t>ne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 </w:t>
      </w:r>
      <w:r w:rsidR="00CE2117" w:rsidRPr="007C44EA">
        <w:rPr>
          <w:rFonts w:ascii="Arial" w:eastAsia="Times New Roman" w:hAnsi="Arial" w:cs="Arial"/>
          <w:bCs/>
          <w:lang w:val="de-DE" w:eastAsia="de-DE"/>
        </w:rPr>
        <w:t>früher</w:t>
      </w:r>
      <w:r w:rsidR="00CC4C05" w:rsidRPr="007C44EA">
        <w:rPr>
          <w:rFonts w:ascii="Arial" w:eastAsia="Times New Roman" w:hAnsi="Arial" w:cs="Arial"/>
          <w:bCs/>
          <w:lang w:val="de-DE" w:eastAsia="de-DE"/>
        </w:rPr>
        <w:t xml:space="preserve"> absolvierten Module angerechnet!</w:t>
      </w:r>
      <w:r w:rsidRPr="007C44EA">
        <w:rPr>
          <w:rFonts w:ascii="Arial" w:eastAsia="Times New Roman" w:hAnsi="Arial" w:cs="Arial"/>
          <w:bCs/>
          <w:lang w:val="de-DE" w:eastAsia="de-DE"/>
        </w:rPr>
        <w:br/>
      </w:r>
      <w:r w:rsidRPr="007C44EA">
        <w:rPr>
          <w:rFonts w:ascii="Arial" w:eastAsia="Times New Roman" w:hAnsi="Arial" w:cs="Arial"/>
          <w:bCs/>
          <w:lang w:val="de-DE" w:eastAsia="de-DE"/>
        </w:rPr>
        <w:br/>
      </w:r>
      <w:r w:rsidRPr="007C44EA">
        <w:rPr>
          <w:rFonts w:ascii="Arial" w:eastAsia="Times New Roman" w:hAnsi="Arial" w:cs="Arial"/>
          <w:b/>
          <w:bCs/>
          <w:lang w:val="de-DE" w:eastAsia="de-DE"/>
        </w:rPr>
        <w:t>Anmeldung zum Lehrgang und Modul 1</w:t>
      </w:r>
    </w:p>
    <w:p w14:paraId="5742CA38" w14:textId="77777777" w:rsidR="006F0CF6" w:rsidRPr="007C44EA" w:rsidRDefault="006F0CF6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3854AD39" w14:textId="77777777" w:rsidR="00EB31FC" w:rsidRDefault="00BC0AB8" w:rsidP="00BC0AB8">
      <w:pPr>
        <w:snapToGrid w:val="0"/>
        <w:spacing w:after="0" w:line="240" w:lineRule="auto"/>
        <w:rPr>
          <w:rFonts w:ascii="Arial" w:eastAsia="Times New Roman" w:hAnsi="Arial" w:cs="Times New Roman"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Vor der Anmeldung zum Lehrgang ist die Immatrikulation an der PH Oberösterreich</w:t>
      </w:r>
      <w:r w:rsidR="00EB31FC">
        <w:rPr>
          <w:rFonts w:ascii="Arial" w:eastAsia="Times New Roman" w:hAnsi="Arial" w:cs="Arial"/>
          <w:bCs/>
          <w:lang w:val="de-DE" w:eastAsia="de-DE"/>
        </w:rPr>
        <w:t xml:space="preserve"> </w:t>
      </w:r>
      <w:r w:rsidRPr="007C44EA">
        <w:rPr>
          <w:rFonts w:ascii="Arial" w:eastAsia="Times New Roman" w:hAnsi="Arial" w:cs="Arial"/>
          <w:bCs/>
          <w:lang w:val="de-DE" w:eastAsia="de-DE"/>
        </w:rPr>
        <w:t>erforderlich (u</w:t>
      </w:r>
      <w:r w:rsidRPr="007C44EA">
        <w:rPr>
          <w:rFonts w:ascii="Arial" w:eastAsia="Times New Roman" w:hAnsi="Arial" w:cs="Times New Roman"/>
          <w:lang w:val="de-DE" w:eastAsia="de-DE"/>
        </w:rPr>
        <w:t xml:space="preserve">nter der Visitenkarte an der </w:t>
      </w:r>
      <w:proofErr w:type="spellStart"/>
      <w:r w:rsidRPr="007C44EA">
        <w:rPr>
          <w:rFonts w:ascii="Arial" w:eastAsia="Times New Roman" w:hAnsi="Arial" w:cs="Times New Roman"/>
          <w:lang w:val="de-DE" w:eastAsia="de-DE"/>
        </w:rPr>
        <w:t>HeimPH</w:t>
      </w:r>
      <w:proofErr w:type="spellEnd"/>
      <w:r w:rsidRPr="007C44EA">
        <w:rPr>
          <w:rFonts w:ascii="Arial" w:eastAsia="Times New Roman" w:hAnsi="Arial" w:cs="Times New Roman"/>
          <w:lang w:val="de-DE" w:eastAsia="de-DE"/>
        </w:rPr>
        <w:t xml:space="preserve"> „andere Hochschulen aktivieren“). </w:t>
      </w:r>
    </w:p>
    <w:p w14:paraId="2386263F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Times New Roman"/>
          <w:lang w:val="de-DE" w:eastAsia="de-DE"/>
        </w:rPr>
        <w:t xml:space="preserve">Anschließend </w:t>
      </w:r>
      <w:r w:rsidR="008F4D93">
        <w:rPr>
          <w:rFonts w:ascii="Arial" w:eastAsia="Times New Roman" w:hAnsi="Arial" w:cs="Times New Roman"/>
          <w:lang w:val="de-DE" w:eastAsia="de-DE"/>
        </w:rPr>
        <w:t>–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</w:t>
      </w:r>
      <w:r w:rsidR="008F4D93" w:rsidRPr="008F4D93">
        <w:rPr>
          <w:rFonts w:ascii="Arial" w:eastAsia="Times New Roman" w:hAnsi="Arial" w:cs="Times New Roman"/>
          <w:b/>
          <w:lang w:val="de-DE" w:eastAsia="de-DE"/>
        </w:rPr>
        <w:t xml:space="preserve">Frühestens </w:t>
      </w:r>
      <w:r w:rsidR="008F4D93">
        <w:rPr>
          <w:rFonts w:ascii="Arial" w:eastAsia="Times New Roman" w:hAnsi="Arial" w:cs="Times New Roman"/>
          <w:b/>
          <w:lang w:val="de-DE" w:eastAsia="de-DE"/>
        </w:rPr>
        <w:t xml:space="preserve">ab </w:t>
      </w:r>
      <w:r w:rsidR="008F4D93" w:rsidRPr="008F4D93">
        <w:rPr>
          <w:rFonts w:ascii="Arial" w:eastAsia="Times New Roman" w:hAnsi="Arial" w:cs="Times New Roman"/>
          <w:b/>
          <w:lang w:val="de-DE" w:eastAsia="de-DE"/>
        </w:rPr>
        <w:t>Februar</w:t>
      </w:r>
      <w:r w:rsidR="008F4D93">
        <w:rPr>
          <w:rFonts w:ascii="Arial" w:eastAsia="Times New Roman" w:hAnsi="Arial" w:cs="Times New Roman"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b/>
          <w:lang w:val="de-DE" w:eastAsia="de-DE"/>
        </w:rPr>
        <w:t>bis spätestens 15.</w:t>
      </w:r>
      <w:r w:rsidR="00CE2117" w:rsidRPr="007C44EA">
        <w:rPr>
          <w:rFonts w:ascii="Arial" w:eastAsia="Times New Roman" w:hAnsi="Arial" w:cs="Times New Roman"/>
          <w:b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b/>
          <w:lang w:val="de-DE" w:eastAsia="de-DE"/>
        </w:rPr>
        <w:t>Juni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- </w:t>
      </w:r>
      <w:r w:rsidRPr="007C44EA">
        <w:rPr>
          <w:rFonts w:ascii="Arial" w:eastAsia="Times New Roman" w:hAnsi="Arial" w:cs="Times New Roman"/>
          <w:b/>
          <w:lang w:val="de-DE" w:eastAsia="de-DE"/>
        </w:rPr>
        <w:t xml:space="preserve">Anmeldung zum Lehrgang seitens der Schule </w:t>
      </w:r>
      <w:r w:rsidR="00DA217F">
        <w:rPr>
          <w:rFonts w:ascii="Arial" w:eastAsia="Times New Roman" w:hAnsi="Arial" w:cs="Times New Roman"/>
          <w:b/>
          <w:lang w:val="de-DE" w:eastAsia="de-DE"/>
        </w:rPr>
        <w:t xml:space="preserve">von der </w:t>
      </w:r>
      <w:r w:rsidR="00DA217F" w:rsidRPr="007C44EA">
        <w:rPr>
          <w:rFonts w:ascii="Arial" w:eastAsia="Times New Roman" w:hAnsi="Arial" w:cs="Times New Roman"/>
          <w:b/>
          <w:lang w:val="de-DE" w:eastAsia="de-DE"/>
        </w:rPr>
        <w:t>Direktorin</w:t>
      </w:r>
      <w:r w:rsidR="00DA217F">
        <w:rPr>
          <w:rFonts w:ascii="Arial" w:eastAsia="Times New Roman" w:hAnsi="Arial" w:cs="Times New Roman"/>
          <w:b/>
          <w:lang w:val="de-DE" w:eastAsia="de-DE"/>
        </w:rPr>
        <w:t>/dem Direktor</w:t>
      </w:r>
      <w:r w:rsidR="00DA217F" w:rsidRPr="007C44EA">
        <w:rPr>
          <w:rFonts w:ascii="Arial" w:eastAsia="Times New Roman" w:hAnsi="Arial" w:cs="Times New Roman"/>
          <w:b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b/>
          <w:lang w:val="de-DE" w:eastAsia="de-DE"/>
        </w:rPr>
        <w:t>(</w:t>
      </w:r>
      <w:r w:rsidR="00DA217F">
        <w:rPr>
          <w:rFonts w:ascii="Arial" w:eastAsia="Times New Roman" w:hAnsi="Arial" w:cs="Times New Roman"/>
          <w:b/>
          <w:lang w:val="de-DE" w:eastAsia="de-DE"/>
        </w:rPr>
        <w:t>„Befürwortungsschreiben“</w:t>
      </w:r>
      <w:r w:rsidRPr="007C44EA">
        <w:rPr>
          <w:rFonts w:ascii="Arial" w:eastAsia="Times New Roman" w:hAnsi="Arial" w:cs="Times New Roman"/>
          <w:b/>
          <w:lang w:val="de-DE" w:eastAsia="de-DE"/>
        </w:rPr>
        <w:t xml:space="preserve">) an Frau Erika </w:t>
      </w:r>
      <w:proofErr w:type="spellStart"/>
      <w:r w:rsidRPr="007C44EA">
        <w:rPr>
          <w:rFonts w:ascii="Arial" w:eastAsia="Times New Roman" w:hAnsi="Arial" w:cs="Times New Roman"/>
          <w:b/>
          <w:lang w:val="de-DE" w:eastAsia="de-DE"/>
        </w:rPr>
        <w:t>Pirngruber</w:t>
      </w:r>
      <w:proofErr w:type="spellEnd"/>
      <w:r w:rsidRPr="007C44EA">
        <w:rPr>
          <w:rFonts w:ascii="Arial" w:eastAsia="Times New Roman" w:hAnsi="Arial" w:cs="Times New Roman"/>
          <w:b/>
          <w:lang w:val="de-DE" w:eastAsia="de-DE"/>
        </w:rPr>
        <w:t xml:space="preserve"> (</w:t>
      </w:r>
      <w:hyperlink r:id="rId11" w:history="1">
        <w:r w:rsidRPr="007C44EA">
          <w:rPr>
            <w:rFonts w:ascii="Arial" w:eastAsia="Times New Roman" w:hAnsi="Arial" w:cs="Times New Roman"/>
            <w:b/>
            <w:color w:val="0563C1"/>
            <w:u w:val="single"/>
            <w:lang w:val="de-DE" w:eastAsia="de-DE"/>
          </w:rPr>
          <w:t>erika.pirngruber@ph-ooe.at</w:t>
        </w:r>
      </w:hyperlink>
      <w:r w:rsidRPr="007C44EA">
        <w:rPr>
          <w:rFonts w:ascii="Arial" w:eastAsia="Times New Roman" w:hAnsi="Arial" w:cs="Times New Roman"/>
          <w:b/>
          <w:lang w:val="de-DE" w:eastAsia="de-DE"/>
        </w:rPr>
        <w:t>)</w:t>
      </w:r>
      <w:r w:rsidRPr="007C44EA">
        <w:rPr>
          <w:rFonts w:ascii="Arial" w:eastAsia="Times New Roman" w:hAnsi="Arial" w:cs="Times New Roman"/>
          <w:lang w:val="de-DE" w:eastAsia="de-DE"/>
        </w:rPr>
        <w:t xml:space="preserve"> mittels eines formlosen Emails</w:t>
      </w:r>
      <w:r w:rsidR="00DA217F">
        <w:rPr>
          <w:rFonts w:ascii="Arial" w:eastAsia="Times New Roman" w:hAnsi="Arial" w:cs="Times New Roman"/>
          <w:lang w:val="de-DE" w:eastAsia="de-DE"/>
        </w:rPr>
        <w:t xml:space="preserve"> </w:t>
      </w:r>
      <w:r w:rsidRPr="007C44EA">
        <w:rPr>
          <w:rFonts w:ascii="Arial" w:eastAsia="Times New Roman" w:hAnsi="Arial" w:cs="Times New Roman"/>
          <w:lang w:val="de-DE" w:eastAsia="de-DE"/>
        </w:rPr>
        <w:t>(automatisch wird auch die Anmeldung zum Modul 1 durchgeführt).</w:t>
      </w:r>
    </w:p>
    <w:p w14:paraId="6C75FDC0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059497CE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Anmeldungen zu den anderen Modulen</w:t>
      </w:r>
    </w:p>
    <w:p w14:paraId="3090606D" w14:textId="77777777" w:rsidR="006F0CF6" w:rsidRPr="007C44EA" w:rsidRDefault="006F0CF6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</w:p>
    <w:p w14:paraId="2DCFFDFB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Falls das Modul im Sommersemester (SS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– März bis September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)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stattfindet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:</w:t>
      </w:r>
    </w:p>
    <w:p w14:paraId="1F4F4B7F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Von Februar bis spätestens einem Monat vor Beginn des Moduls.</w:t>
      </w:r>
    </w:p>
    <w:p w14:paraId="400FFB4A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u w:val="single"/>
          <w:lang w:val="de-DE" w:eastAsia="de-DE"/>
        </w:rPr>
      </w:pP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Falls das Modul im Wintersemester (WS</w:t>
      </w:r>
      <w:r w:rsidR="00070222" w:rsidRPr="007C44EA">
        <w:rPr>
          <w:rFonts w:ascii="Arial" w:eastAsia="Times New Roman" w:hAnsi="Arial" w:cs="Arial"/>
          <w:bCs/>
          <w:u w:val="single"/>
          <w:lang w:val="de-DE" w:eastAsia="de-DE"/>
        </w:rPr>
        <w:t xml:space="preserve"> – Oktober bis Februar</w:t>
      </w:r>
      <w:r w:rsidRPr="007C44EA">
        <w:rPr>
          <w:rFonts w:ascii="Arial" w:eastAsia="Times New Roman" w:hAnsi="Arial" w:cs="Arial"/>
          <w:bCs/>
          <w:u w:val="single"/>
          <w:lang w:val="de-DE" w:eastAsia="de-DE"/>
        </w:rPr>
        <w:t>) stattfindet:</w:t>
      </w:r>
    </w:p>
    <w:p w14:paraId="4028098B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  <w:r w:rsidRPr="007C44EA">
        <w:rPr>
          <w:rFonts w:ascii="Arial" w:eastAsia="Times New Roman" w:hAnsi="Arial" w:cs="Arial"/>
          <w:bCs/>
          <w:lang w:val="de-DE" w:eastAsia="de-DE"/>
        </w:rPr>
        <w:t>Von September bis spätestens einem Monat vor Beginn des Moduls.</w:t>
      </w:r>
    </w:p>
    <w:p w14:paraId="5B02F428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Anmeldung an der PH Oberösterreich: Frau Erika </w:t>
      </w:r>
      <w:proofErr w:type="spellStart"/>
      <w:r w:rsidRPr="007C44EA">
        <w:rPr>
          <w:rFonts w:ascii="Arial" w:eastAsia="Times New Roman" w:hAnsi="Arial" w:cs="Arial"/>
          <w:b/>
          <w:bCs/>
          <w:lang w:val="de-DE" w:eastAsia="de-DE"/>
        </w:rPr>
        <w:t>Pirngruber</w:t>
      </w:r>
      <w:proofErr w:type="spellEnd"/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 </w:t>
      </w:r>
    </w:p>
    <w:p w14:paraId="1B5D9A7E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/>
          <w:bCs/>
          <w:lang w:val="de-DE" w:eastAsia="de-DE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>Telefonisch (0732 7470 - 7168) oder Email (</w:t>
      </w:r>
      <w:hyperlink r:id="rId12" w:history="1">
        <w:r w:rsidRPr="007C44EA">
          <w:rPr>
            <w:rFonts w:ascii="Arial" w:eastAsia="Times New Roman" w:hAnsi="Arial" w:cs="Arial"/>
            <w:b/>
            <w:bCs/>
            <w:color w:val="0563C1"/>
            <w:u w:val="single"/>
            <w:lang w:val="de-DE" w:eastAsia="de-DE"/>
          </w:rPr>
          <w:t>erika.pirngruber@ph-ooe.at</w:t>
        </w:r>
      </w:hyperlink>
      <w:r w:rsidRPr="007C44EA">
        <w:rPr>
          <w:rFonts w:ascii="Arial" w:eastAsia="Times New Roman" w:hAnsi="Arial" w:cs="Arial"/>
          <w:b/>
          <w:bCs/>
          <w:lang w:val="de-DE" w:eastAsia="de-DE"/>
        </w:rPr>
        <w:t>)</w:t>
      </w:r>
    </w:p>
    <w:p w14:paraId="70FCA631" w14:textId="77777777" w:rsidR="00BC0AB8" w:rsidRPr="007C44EA" w:rsidRDefault="00BC0AB8" w:rsidP="00BC0AB8">
      <w:pPr>
        <w:snapToGrid w:val="0"/>
        <w:spacing w:after="0" w:line="240" w:lineRule="auto"/>
        <w:rPr>
          <w:rFonts w:ascii="Arial" w:eastAsia="Times New Roman" w:hAnsi="Arial" w:cs="Arial"/>
          <w:bCs/>
          <w:lang w:val="de-DE" w:eastAsia="de-DE"/>
        </w:rPr>
      </w:pPr>
    </w:p>
    <w:p w14:paraId="27809E83" w14:textId="77777777" w:rsidR="00921F6A" w:rsidRDefault="00BC0AB8" w:rsidP="006F0CF6">
      <w:pPr>
        <w:snapToGrid w:val="0"/>
        <w:spacing w:after="0" w:line="240" w:lineRule="auto"/>
        <w:rPr>
          <w:rFonts w:ascii="Arial" w:hAnsi="Arial" w:cs="Arial"/>
        </w:rPr>
      </w:pPr>
      <w:r w:rsidRPr="007C44EA">
        <w:rPr>
          <w:rFonts w:ascii="Arial" w:eastAsia="Times New Roman" w:hAnsi="Arial" w:cs="Arial"/>
          <w:b/>
          <w:bCs/>
          <w:lang w:val="de-DE" w:eastAsia="de-DE"/>
        </w:rPr>
        <w:t xml:space="preserve">Maximale Lehrgangsdauer für Teilnehmer/innen, </w:t>
      </w:r>
      <w:r w:rsidR="006F0CF6" w:rsidRPr="007C44EA">
        <w:rPr>
          <w:rFonts w:ascii="Arial" w:hAnsi="Arial" w:cs="Arial"/>
          <w:b/>
        </w:rPr>
        <w:t>die im SS 201</w:t>
      </w:r>
      <w:r w:rsidR="00EC795E">
        <w:rPr>
          <w:rFonts w:ascii="Arial" w:hAnsi="Arial" w:cs="Arial"/>
          <w:b/>
        </w:rPr>
        <w:t>8</w:t>
      </w:r>
      <w:r w:rsidR="006F0CF6" w:rsidRPr="007C44EA">
        <w:rPr>
          <w:rFonts w:ascii="Arial" w:hAnsi="Arial" w:cs="Arial"/>
          <w:b/>
        </w:rPr>
        <w:t xml:space="preserve"> beginnen:</w:t>
      </w:r>
      <w:r w:rsidR="006F0CF6" w:rsidRPr="007C44EA">
        <w:rPr>
          <w:rFonts w:ascii="Arial" w:hAnsi="Arial" w:cs="Arial"/>
        </w:rPr>
        <w:t xml:space="preserve"> </w:t>
      </w:r>
    </w:p>
    <w:p w14:paraId="0C4DD30C" w14:textId="77777777" w:rsidR="006F0CF6" w:rsidRPr="006F0CF6" w:rsidRDefault="002F0A72" w:rsidP="006E52F5">
      <w:pPr>
        <w:snapToGri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lang w:val="de-DE" w:eastAsia="de-DE"/>
        </w:rPr>
        <w:t>Diese m</w:t>
      </w:r>
      <w:r w:rsidR="006F0CF6" w:rsidRPr="007C44EA">
        <w:rPr>
          <w:rFonts w:ascii="Arial" w:eastAsia="Times New Roman" w:hAnsi="Arial" w:cs="Arial"/>
          <w:bCs/>
          <w:lang w:val="de-DE" w:eastAsia="de-DE"/>
        </w:rPr>
        <w:t>üssen bis spätestens Ende Jänner 202</w:t>
      </w:r>
      <w:r w:rsidR="00EC795E">
        <w:rPr>
          <w:rFonts w:ascii="Arial" w:eastAsia="Times New Roman" w:hAnsi="Arial" w:cs="Arial"/>
          <w:bCs/>
          <w:lang w:val="de-DE" w:eastAsia="de-DE"/>
        </w:rPr>
        <w:t>2</w:t>
      </w:r>
      <w:r w:rsidR="006F0CF6" w:rsidRPr="007C44EA">
        <w:rPr>
          <w:rFonts w:ascii="Arial" w:eastAsia="Times New Roman" w:hAnsi="Arial" w:cs="Arial"/>
          <w:bCs/>
          <w:lang w:val="de-DE" w:eastAsia="de-DE"/>
        </w:rPr>
        <w:t xml:space="preserve"> alle Module besucht und alle Arbeitsaufgaben erledigt haben!</w:t>
      </w:r>
    </w:p>
    <w:sectPr w:rsidR="006F0CF6" w:rsidRPr="006F0CF6" w:rsidSect="00124D20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441CE" w14:textId="77777777" w:rsidR="002D56D9" w:rsidRDefault="002D56D9" w:rsidP="009C4B68">
      <w:pPr>
        <w:spacing w:after="0" w:line="240" w:lineRule="auto"/>
      </w:pPr>
      <w:r>
        <w:separator/>
      </w:r>
    </w:p>
  </w:endnote>
  <w:endnote w:type="continuationSeparator" w:id="0">
    <w:p w14:paraId="6E22EC31" w14:textId="77777777" w:rsidR="002D56D9" w:rsidRDefault="002D56D9" w:rsidP="009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62377" w14:textId="77777777" w:rsidR="002D56D9" w:rsidRDefault="002D56D9" w:rsidP="009C4B68">
      <w:pPr>
        <w:spacing w:after="0" w:line="240" w:lineRule="auto"/>
      </w:pPr>
      <w:r>
        <w:separator/>
      </w:r>
    </w:p>
  </w:footnote>
  <w:footnote w:type="continuationSeparator" w:id="0">
    <w:p w14:paraId="683E6BD1" w14:textId="77777777" w:rsidR="002D56D9" w:rsidRDefault="002D56D9" w:rsidP="009C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7592"/>
    <w:multiLevelType w:val="hybridMultilevel"/>
    <w:tmpl w:val="A69077C6"/>
    <w:lvl w:ilvl="0" w:tplc="90A0CAA4">
      <w:start w:val="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5C151D8"/>
    <w:multiLevelType w:val="hybridMultilevel"/>
    <w:tmpl w:val="03006280"/>
    <w:lvl w:ilvl="0" w:tplc="0C07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0C733AF"/>
    <w:multiLevelType w:val="hybridMultilevel"/>
    <w:tmpl w:val="F2E4B492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4039C8"/>
    <w:multiLevelType w:val="hybridMultilevel"/>
    <w:tmpl w:val="EDB490B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3B15"/>
    <w:multiLevelType w:val="hybridMultilevel"/>
    <w:tmpl w:val="868AD4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93996"/>
    <w:multiLevelType w:val="hybridMultilevel"/>
    <w:tmpl w:val="D056123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E6549"/>
    <w:multiLevelType w:val="hybridMultilevel"/>
    <w:tmpl w:val="E802196E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3B268B"/>
    <w:multiLevelType w:val="hybridMultilevel"/>
    <w:tmpl w:val="BFD4DADA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A77EC"/>
    <w:multiLevelType w:val="hybridMultilevel"/>
    <w:tmpl w:val="D818D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D028F"/>
    <w:multiLevelType w:val="hybridMultilevel"/>
    <w:tmpl w:val="B64E3E80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77879"/>
    <w:multiLevelType w:val="hybridMultilevel"/>
    <w:tmpl w:val="106A04D4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404E2F"/>
    <w:multiLevelType w:val="hybridMultilevel"/>
    <w:tmpl w:val="56BA85B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244"/>
    <w:rsid w:val="00047F75"/>
    <w:rsid w:val="00070222"/>
    <w:rsid w:val="000E132F"/>
    <w:rsid w:val="000E61ED"/>
    <w:rsid w:val="00102AB9"/>
    <w:rsid w:val="00124D20"/>
    <w:rsid w:val="00145BBF"/>
    <w:rsid w:val="00157E6F"/>
    <w:rsid w:val="00185C13"/>
    <w:rsid w:val="00190726"/>
    <w:rsid w:val="00196249"/>
    <w:rsid w:val="00196494"/>
    <w:rsid w:val="001B7F13"/>
    <w:rsid w:val="001C4E80"/>
    <w:rsid w:val="001D40B1"/>
    <w:rsid w:val="001E123C"/>
    <w:rsid w:val="00231AB6"/>
    <w:rsid w:val="00244F31"/>
    <w:rsid w:val="002917F7"/>
    <w:rsid w:val="002A3AFF"/>
    <w:rsid w:val="002D2F70"/>
    <w:rsid w:val="002D56D9"/>
    <w:rsid w:val="002D7731"/>
    <w:rsid w:val="002E29A9"/>
    <w:rsid w:val="002F0A72"/>
    <w:rsid w:val="00333CF1"/>
    <w:rsid w:val="0033469C"/>
    <w:rsid w:val="0037543B"/>
    <w:rsid w:val="003766EB"/>
    <w:rsid w:val="00385F4B"/>
    <w:rsid w:val="00396325"/>
    <w:rsid w:val="003C5CCE"/>
    <w:rsid w:val="003D5035"/>
    <w:rsid w:val="00401A57"/>
    <w:rsid w:val="00407F66"/>
    <w:rsid w:val="00415244"/>
    <w:rsid w:val="00423CC3"/>
    <w:rsid w:val="0042769D"/>
    <w:rsid w:val="00471553"/>
    <w:rsid w:val="00493C63"/>
    <w:rsid w:val="00493F66"/>
    <w:rsid w:val="005145B7"/>
    <w:rsid w:val="00525ED9"/>
    <w:rsid w:val="0054100C"/>
    <w:rsid w:val="00552751"/>
    <w:rsid w:val="00586544"/>
    <w:rsid w:val="005B4374"/>
    <w:rsid w:val="005C1CBD"/>
    <w:rsid w:val="005D315C"/>
    <w:rsid w:val="005F70C7"/>
    <w:rsid w:val="0060602F"/>
    <w:rsid w:val="0060754A"/>
    <w:rsid w:val="00617C9B"/>
    <w:rsid w:val="00626DE3"/>
    <w:rsid w:val="00634AFC"/>
    <w:rsid w:val="00640E30"/>
    <w:rsid w:val="00641793"/>
    <w:rsid w:val="00654E5A"/>
    <w:rsid w:val="006909A6"/>
    <w:rsid w:val="006B0C06"/>
    <w:rsid w:val="006D5EB3"/>
    <w:rsid w:val="006D6F7B"/>
    <w:rsid w:val="006E52F5"/>
    <w:rsid w:val="006F0CF6"/>
    <w:rsid w:val="006F16BD"/>
    <w:rsid w:val="00717B10"/>
    <w:rsid w:val="00722687"/>
    <w:rsid w:val="007352CF"/>
    <w:rsid w:val="007563DF"/>
    <w:rsid w:val="007A0DCB"/>
    <w:rsid w:val="007C44EA"/>
    <w:rsid w:val="007D0DFC"/>
    <w:rsid w:val="007E218F"/>
    <w:rsid w:val="007E2552"/>
    <w:rsid w:val="007E3FE7"/>
    <w:rsid w:val="008107BC"/>
    <w:rsid w:val="0082183A"/>
    <w:rsid w:val="00825493"/>
    <w:rsid w:val="008373F7"/>
    <w:rsid w:val="00855EC4"/>
    <w:rsid w:val="00881C48"/>
    <w:rsid w:val="008F4D93"/>
    <w:rsid w:val="00921F6A"/>
    <w:rsid w:val="00932600"/>
    <w:rsid w:val="0093500A"/>
    <w:rsid w:val="00953A24"/>
    <w:rsid w:val="00967673"/>
    <w:rsid w:val="0097707A"/>
    <w:rsid w:val="0099543C"/>
    <w:rsid w:val="009A4512"/>
    <w:rsid w:val="009A5BF9"/>
    <w:rsid w:val="009C1DDA"/>
    <w:rsid w:val="009C4B68"/>
    <w:rsid w:val="009E692A"/>
    <w:rsid w:val="00A10936"/>
    <w:rsid w:val="00A179D3"/>
    <w:rsid w:val="00A25870"/>
    <w:rsid w:val="00A30993"/>
    <w:rsid w:val="00A505D9"/>
    <w:rsid w:val="00A72658"/>
    <w:rsid w:val="00A735F3"/>
    <w:rsid w:val="00AA0818"/>
    <w:rsid w:val="00AC3074"/>
    <w:rsid w:val="00AD5D7E"/>
    <w:rsid w:val="00AD7955"/>
    <w:rsid w:val="00B00FA7"/>
    <w:rsid w:val="00B31ECD"/>
    <w:rsid w:val="00B33C83"/>
    <w:rsid w:val="00B67547"/>
    <w:rsid w:val="00B733B7"/>
    <w:rsid w:val="00B73DED"/>
    <w:rsid w:val="00B743DA"/>
    <w:rsid w:val="00B84914"/>
    <w:rsid w:val="00BB242D"/>
    <w:rsid w:val="00BB5D14"/>
    <w:rsid w:val="00BC0AB8"/>
    <w:rsid w:val="00BC73FE"/>
    <w:rsid w:val="00BD2A27"/>
    <w:rsid w:val="00C055B7"/>
    <w:rsid w:val="00C148B9"/>
    <w:rsid w:val="00C41961"/>
    <w:rsid w:val="00CC4C05"/>
    <w:rsid w:val="00CC50D5"/>
    <w:rsid w:val="00CD2361"/>
    <w:rsid w:val="00CE2117"/>
    <w:rsid w:val="00CE6798"/>
    <w:rsid w:val="00CF27FE"/>
    <w:rsid w:val="00D16841"/>
    <w:rsid w:val="00D21939"/>
    <w:rsid w:val="00D443EE"/>
    <w:rsid w:val="00D60411"/>
    <w:rsid w:val="00DA217F"/>
    <w:rsid w:val="00DC2D14"/>
    <w:rsid w:val="00DC64ED"/>
    <w:rsid w:val="00E021FF"/>
    <w:rsid w:val="00E24413"/>
    <w:rsid w:val="00E45BF8"/>
    <w:rsid w:val="00E62BBF"/>
    <w:rsid w:val="00E8368C"/>
    <w:rsid w:val="00E92FC3"/>
    <w:rsid w:val="00EB31FC"/>
    <w:rsid w:val="00EC3D90"/>
    <w:rsid w:val="00EC795E"/>
    <w:rsid w:val="00ED14B3"/>
    <w:rsid w:val="00ED244B"/>
    <w:rsid w:val="00F43E74"/>
    <w:rsid w:val="00F442CD"/>
    <w:rsid w:val="00F90DDA"/>
    <w:rsid w:val="00F95F0B"/>
    <w:rsid w:val="00FE35F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F61F3A"/>
  <w15:docId w15:val="{5D2E2F0A-70A2-4CC5-9049-735F3CD9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43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2FC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92FC3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F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2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7955"/>
    <w:rPr>
      <w:color w:val="808080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2D2F70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3A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psychologie.at/schuelerber/schuelerinnenberatung/termine-aktuel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ulpsychologie.at/schuelerber/schuelerinnenberatung/erlaesse" TargetMode="External"/><Relationship Id="rId12" Type="http://schemas.openxmlformats.org/officeDocument/2006/relationships/hyperlink" Target="mailto:erika.pirngruber@ph-oo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ka.pirngruber@ph-ooe.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ulpsychologie.at/schuelerber/schuelerinnenberatung/aufgaben-und-angebo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lpsychologie.at/schuelerber/schuelerinnenberatung/qualifizieru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5901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</dc:creator>
  <cp:lastModifiedBy>Andreas Breitegger</cp:lastModifiedBy>
  <cp:revision>2</cp:revision>
  <cp:lastPrinted>2019-04-05T04:47:00Z</cp:lastPrinted>
  <dcterms:created xsi:type="dcterms:W3CDTF">2019-04-05T04:49:00Z</dcterms:created>
  <dcterms:modified xsi:type="dcterms:W3CDTF">2019-04-05T04:49:00Z</dcterms:modified>
</cp:coreProperties>
</file>