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B1" w:rsidRDefault="0049043D" w:rsidP="00BA653E">
      <w:pPr>
        <w:ind w:left="2832"/>
        <w:outlineLvl w:val="0"/>
      </w:pPr>
      <w:r w:rsidRPr="0049043D">
        <w:rPr>
          <w:noProof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0;margin-top:0;width:2in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">
            <v:textbox>
              <w:txbxContent>
                <w:p w:rsidR="000F7956" w:rsidRPr="00A71AA5" w:rsidRDefault="000F7956">
                  <w:pPr>
                    <w:rPr>
                      <w:rFonts w:ascii="LatinWidD" w:hAnsi="LatinWidD" w:cs="Arial"/>
                      <w:sz w:val="96"/>
                      <w:szCs w:val="96"/>
                    </w:rPr>
                  </w:pPr>
                  <w:r w:rsidRPr="00A71AA5">
                    <w:rPr>
                      <w:rFonts w:ascii="LatinWidD" w:hAnsi="LatinWidD" w:cs="Arial"/>
                      <w:b/>
                      <w:sz w:val="96"/>
                      <w:szCs w:val="96"/>
                    </w:rPr>
                    <w:t>SB</w:t>
                  </w:r>
                </w:p>
              </w:txbxContent>
            </v:textbox>
          </v:shape>
        </w:pict>
      </w:r>
      <w:r w:rsidRPr="0049043D">
        <w:rPr>
          <w:noProof/>
          <w:lang w:val="de-AT" w:eastAsia="de-AT"/>
        </w:rPr>
        <w:pict>
          <v:group id="Zeichenbereich 3" o:spid="_x0000_s1028" editas="canvas" style="position:absolute;left:0;text-align:left;margin-left:-639pt;margin-top:-234pt;width:450pt;height:270pt;z-index:-251659264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DYkWbn4wAAAA4BAAAPAAAAAAAAAAAAAAAAAGMDAABk&#10;cnMvZG93bnJldi54bWxQSwUGAAAAAAQABADzAAAAcw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34290;visibility:visible;mso-wrap-style:square">
              <v:fill o:detectmouseclick="t"/>
              <v:path o:connecttype="none"/>
            </v:shape>
          </v:group>
        </w:pict>
      </w:r>
      <w:r w:rsidR="00CA20B6">
        <w:t xml:space="preserve">   </w:t>
      </w:r>
      <w:r w:rsidR="00F823B1">
        <w:t xml:space="preserve">               </w:t>
      </w:r>
    </w:p>
    <w:p w:rsidR="00BA653E" w:rsidRPr="003828F7" w:rsidRDefault="00F823B1" w:rsidP="00BA653E">
      <w:pPr>
        <w:ind w:left="2832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="003828F7">
        <w:rPr>
          <w:rFonts w:ascii="Arial" w:hAnsi="Arial" w:cs="Arial"/>
          <w:b/>
          <w:sz w:val="40"/>
          <w:szCs w:val="40"/>
        </w:rPr>
        <w:t xml:space="preserve">   </w:t>
      </w:r>
      <w:r w:rsidR="001555F1">
        <w:rPr>
          <w:rFonts w:ascii="Arial" w:hAnsi="Arial" w:cs="Arial"/>
          <w:b/>
          <w:sz w:val="40"/>
          <w:szCs w:val="40"/>
        </w:rPr>
        <w:t xml:space="preserve"> </w:t>
      </w:r>
      <w:r w:rsidRPr="003828F7">
        <w:rPr>
          <w:rFonts w:ascii="Arial" w:hAnsi="Arial" w:cs="Arial"/>
          <w:b/>
          <w:sz w:val="36"/>
          <w:szCs w:val="36"/>
        </w:rPr>
        <w:t>BUNDESA</w:t>
      </w:r>
      <w:r w:rsidR="00A71AA5" w:rsidRPr="003828F7">
        <w:rPr>
          <w:rFonts w:ascii="Arial" w:hAnsi="Arial" w:cs="Arial"/>
          <w:b/>
          <w:sz w:val="36"/>
          <w:szCs w:val="36"/>
        </w:rPr>
        <w:t>RBEITSGEMEINSCHAF</w:t>
      </w:r>
      <w:r w:rsidR="00BA653E" w:rsidRPr="003828F7">
        <w:rPr>
          <w:rFonts w:ascii="Arial" w:hAnsi="Arial" w:cs="Arial"/>
          <w:b/>
          <w:sz w:val="36"/>
          <w:szCs w:val="36"/>
        </w:rPr>
        <w:t>T</w:t>
      </w:r>
    </w:p>
    <w:p w:rsidR="00BA653E" w:rsidRPr="003828F7" w:rsidRDefault="00BA653E" w:rsidP="00BA653E">
      <w:pPr>
        <w:ind w:left="4248" w:hanging="4248"/>
        <w:rPr>
          <w:rFonts w:ascii="Arial" w:hAnsi="Arial" w:cs="Arial"/>
          <w:b/>
          <w:sz w:val="36"/>
          <w:szCs w:val="36"/>
        </w:rPr>
      </w:pPr>
      <w:r w:rsidRPr="005E1728">
        <w:rPr>
          <w:rFonts w:ascii="Arial" w:hAnsi="Arial" w:cs="Arial"/>
          <w:b/>
          <w:sz w:val="52"/>
          <w:szCs w:val="52"/>
        </w:rPr>
        <w:t xml:space="preserve">         </w:t>
      </w:r>
      <w:r w:rsidRPr="005E1728">
        <w:rPr>
          <w:rFonts w:ascii="Arial" w:hAnsi="Arial" w:cs="Arial"/>
          <w:b/>
          <w:sz w:val="64"/>
          <w:szCs w:val="64"/>
        </w:rPr>
        <w:t xml:space="preserve">AHS  </w:t>
      </w:r>
      <w:r w:rsidR="00834107">
        <w:rPr>
          <w:rFonts w:ascii="Arial" w:hAnsi="Arial" w:cs="Arial"/>
          <w:b/>
          <w:sz w:val="64"/>
          <w:szCs w:val="64"/>
        </w:rPr>
        <w:t xml:space="preserve"> </w:t>
      </w:r>
      <w:r w:rsidRPr="003828F7">
        <w:rPr>
          <w:rFonts w:ascii="Arial" w:hAnsi="Arial" w:cs="Arial"/>
          <w:b/>
          <w:sz w:val="36"/>
          <w:szCs w:val="36"/>
        </w:rPr>
        <w:t>SCHÜLER</w:t>
      </w:r>
      <w:r w:rsidR="003828F7" w:rsidRPr="003828F7">
        <w:rPr>
          <w:rFonts w:ascii="Arial" w:hAnsi="Arial" w:cs="Arial"/>
          <w:b/>
          <w:sz w:val="36"/>
          <w:szCs w:val="36"/>
        </w:rPr>
        <w:t>- und</w:t>
      </w:r>
      <w:r w:rsidR="003828F7">
        <w:rPr>
          <w:rFonts w:ascii="Arial" w:hAnsi="Arial" w:cs="Arial"/>
          <w:b/>
          <w:sz w:val="40"/>
          <w:szCs w:val="40"/>
        </w:rPr>
        <w:t xml:space="preserve"> </w:t>
      </w:r>
      <w:r w:rsidR="003828F7" w:rsidRPr="003828F7">
        <w:rPr>
          <w:rFonts w:ascii="Arial" w:hAnsi="Arial" w:cs="Arial"/>
          <w:b/>
          <w:sz w:val="36"/>
          <w:szCs w:val="36"/>
        </w:rPr>
        <w:t>BILDUNGS</w:t>
      </w:r>
      <w:r w:rsidRPr="003828F7">
        <w:rPr>
          <w:rFonts w:ascii="Arial" w:hAnsi="Arial" w:cs="Arial"/>
          <w:b/>
          <w:sz w:val="36"/>
          <w:szCs w:val="36"/>
        </w:rPr>
        <w:t>BERATUNG</w:t>
      </w:r>
      <w:r w:rsidR="00034256" w:rsidRPr="003828F7">
        <w:rPr>
          <w:rFonts w:ascii="Arial" w:hAnsi="Arial" w:cs="Arial"/>
          <w:b/>
          <w:sz w:val="36"/>
          <w:szCs w:val="36"/>
        </w:rPr>
        <w:t xml:space="preserve"> </w:t>
      </w:r>
      <w:r w:rsidR="003828F7">
        <w:rPr>
          <w:rFonts w:ascii="Arial" w:hAnsi="Arial" w:cs="Arial"/>
          <w:b/>
          <w:sz w:val="36"/>
          <w:szCs w:val="36"/>
        </w:rPr>
        <w:t xml:space="preserve"> </w:t>
      </w:r>
      <w:r w:rsidRPr="003828F7">
        <w:rPr>
          <w:rFonts w:ascii="Arial" w:hAnsi="Arial" w:cs="Arial"/>
          <w:b/>
          <w:sz w:val="36"/>
          <w:szCs w:val="36"/>
        </w:rPr>
        <w:t xml:space="preserve">  </w:t>
      </w:r>
    </w:p>
    <w:p w:rsidR="00BC3D1E" w:rsidRDefault="00BC3D1E" w:rsidP="00BA653E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5B5EB0" w:rsidRPr="009529B0" w:rsidRDefault="005B5EB0" w:rsidP="00BA653E">
      <w:pPr>
        <w:ind w:left="4248" w:hanging="4248"/>
        <w:rPr>
          <w:rFonts w:ascii="Arial" w:hAnsi="Arial" w:cs="Arial"/>
          <w:b/>
          <w:sz w:val="22"/>
          <w:szCs w:val="22"/>
        </w:rPr>
      </w:pPr>
    </w:p>
    <w:p w:rsidR="005E1728" w:rsidRPr="00824226" w:rsidRDefault="005E1728" w:rsidP="005E1728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Bundesarbeitsgemeinschaft</w:t>
      </w:r>
    </w:p>
    <w:p w:rsidR="005E1728" w:rsidRPr="00824226" w:rsidRDefault="005E1728" w:rsidP="005E1728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für Schüler</w:t>
      </w:r>
      <w:r w:rsidR="00685115" w:rsidRPr="00824226">
        <w:rPr>
          <w:rFonts w:ascii="Arial" w:hAnsi="Arial" w:cs="Arial"/>
          <w:sz w:val="20"/>
          <w:szCs w:val="20"/>
        </w:rPr>
        <w:t>- und Bildungsberatung</w:t>
      </w:r>
      <w:r w:rsidRPr="00824226">
        <w:rPr>
          <w:rFonts w:ascii="Arial" w:hAnsi="Arial" w:cs="Arial"/>
          <w:sz w:val="20"/>
          <w:szCs w:val="20"/>
        </w:rPr>
        <w:t xml:space="preserve"> an AHS</w:t>
      </w:r>
    </w:p>
    <w:p w:rsidR="005E1728" w:rsidRPr="00824226" w:rsidRDefault="005E1728" w:rsidP="005E1728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 xml:space="preserve">BRG 4400 Steyr, </w:t>
      </w:r>
      <w:proofErr w:type="spellStart"/>
      <w:r w:rsidRPr="00824226">
        <w:rPr>
          <w:rFonts w:ascii="Arial" w:hAnsi="Arial" w:cs="Arial"/>
          <w:sz w:val="20"/>
          <w:szCs w:val="20"/>
        </w:rPr>
        <w:t>Michaelerplatz</w:t>
      </w:r>
      <w:proofErr w:type="spellEnd"/>
      <w:r w:rsidRPr="00824226">
        <w:rPr>
          <w:rFonts w:ascii="Arial" w:hAnsi="Arial" w:cs="Arial"/>
          <w:sz w:val="20"/>
          <w:szCs w:val="20"/>
        </w:rPr>
        <w:t xml:space="preserve"> 6                                                                                        </w:t>
      </w:r>
    </w:p>
    <w:p w:rsidR="002222D6" w:rsidRDefault="002222D6" w:rsidP="00494CC4">
      <w:pPr>
        <w:rPr>
          <w:rFonts w:ascii="Arial" w:hAnsi="Arial" w:cs="Arial"/>
          <w:sz w:val="20"/>
          <w:szCs w:val="20"/>
        </w:rPr>
      </w:pPr>
      <w:r w:rsidRPr="002222D6">
        <w:rPr>
          <w:rFonts w:ascii="Arial" w:hAnsi="Arial" w:cs="Arial"/>
          <w:sz w:val="20"/>
          <w:szCs w:val="20"/>
        </w:rPr>
        <w:t>Vorsitzender</w:t>
      </w:r>
      <w:r>
        <w:rPr>
          <w:rFonts w:ascii="Arial" w:hAnsi="Arial" w:cs="Arial"/>
          <w:sz w:val="20"/>
          <w:szCs w:val="20"/>
        </w:rPr>
        <w:t xml:space="preserve"> Mag. Florian Auer</w:t>
      </w:r>
    </w:p>
    <w:p w:rsidR="009529B0" w:rsidRPr="00824226" w:rsidRDefault="0049043D" w:rsidP="002222D6">
      <w:pPr>
        <w:rPr>
          <w:rFonts w:ascii="Arial" w:hAnsi="Arial" w:cs="Arial"/>
          <w:sz w:val="20"/>
          <w:szCs w:val="20"/>
        </w:rPr>
      </w:pPr>
      <w:hyperlink r:id="rId6" w:history="1">
        <w:r w:rsidR="009529B0" w:rsidRPr="002222D6">
          <w:rPr>
            <w:rStyle w:val="Hyperlink"/>
            <w:rFonts w:ascii="Arial" w:hAnsi="Arial" w:cs="Arial"/>
            <w:sz w:val="20"/>
            <w:szCs w:val="20"/>
          </w:rPr>
          <w:t>auerflo@aon.at</w:t>
        </w:r>
      </w:hyperlink>
      <w:r w:rsidR="00DE27AE" w:rsidRPr="002222D6">
        <w:rPr>
          <w:rFonts w:ascii="Arial" w:hAnsi="Arial" w:cs="Arial"/>
          <w:sz w:val="20"/>
          <w:szCs w:val="20"/>
        </w:rPr>
        <w:t xml:space="preserve"> (06508885123)</w:t>
      </w:r>
      <w:r w:rsidR="002222D6">
        <w:rPr>
          <w:rFonts w:ascii="Arial" w:hAnsi="Arial" w:cs="Arial"/>
          <w:sz w:val="20"/>
          <w:szCs w:val="20"/>
        </w:rPr>
        <w:tab/>
      </w:r>
      <w:r w:rsidR="002222D6">
        <w:rPr>
          <w:rFonts w:ascii="Arial" w:hAnsi="Arial" w:cs="Arial"/>
          <w:sz w:val="20"/>
          <w:szCs w:val="20"/>
        </w:rPr>
        <w:tab/>
      </w:r>
      <w:r w:rsidR="002222D6">
        <w:rPr>
          <w:rFonts w:ascii="Arial" w:hAnsi="Arial" w:cs="Arial"/>
          <w:sz w:val="20"/>
          <w:szCs w:val="20"/>
        </w:rPr>
        <w:tab/>
      </w:r>
      <w:r w:rsidR="002222D6">
        <w:rPr>
          <w:rFonts w:ascii="Arial" w:hAnsi="Arial" w:cs="Arial"/>
          <w:sz w:val="20"/>
          <w:szCs w:val="20"/>
        </w:rPr>
        <w:tab/>
      </w:r>
      <w:r w:rsidR="002222D6">
        <w:rPr>
          <w:rFonts w:ascii="Arial" w:hAnsi="Arial" w:cs="Arial"/>
          <w:sz w:val="20"/>
          <w:szCs w:val="20"/>
        </w:rPr>
        <w:tab/>
      </w:r>
      <w:r w:rsidR="002222D6">
        <w:rPr>
          <w:rFonts w:ascii="Arial" w:hAnsi="Arial" w:cs="Arial"/>
          <w:sz w:val="20"/>
          <w:szCs w:val="20"/>
        </w:rPr>
        <w:tab/>
        <w:t xml:space="preserve">         </w:t>
      </w:r>
      <w:r w:rsidR="0012316A" w:rsidRPr="00824226">
        <w:rPr>
          <w:rFonts w:ascii="Arial" w:hAnsi="Arial" w:cs="Arial"/>
          <w:sz w:val="20"/>
          <w:szCs w:val="20"/>
        </w:rPr>
        <w:t>Innsbruck</w:t>
      </w:r>
      <w:r w:rsidR="002B2E96" w:rsidRPr="00824226">
        <w:rPr>
          <w:rFonts w:ascii="Arial" w:hAnsi="Arial" w:cs="Arial"/>
          <w:sz w:val="20"/>
          <w:szCs w:val="20"/>
        </w:rPr>
        <w:t>,</w:t>
      </w:r>
      <w:r w:rsidR="009529B0" w:rsidRPr="00824226">
        <w:rPr>
          <w:rFonts w:ascii="Arial" w:hAnsi="Arial" w:cs="Arial"/>
          <w:sz w:val="20"/>
          <w:szCs w:val="20"/>
        </w:rPr>
        <w:t xml:space="preserve"> am </w:t>
      </w:r>
      <w:r w:rsidR="0012316A" w:rsidRPr="00824226">
        <w:rPr>
          <w:rFonts w:ascii="Arial" w:hAnsi="Arial" w:cs="Arial"/>
          <w:sz w:val="20"/>
          <w:szCs w:val="20"/>
        </w:rPr>
        <w:t>6</w:t>
      </w:r>
      <w:r w:rsidR="009529B0" w:rsidRPr="00824226">
        <w:rPr>
          <w:rFonts w:ascii="Arial" w:hAnsi="Arial" w:cs="Arial"/>
          <w:sz w:val="20"/>
          <w:szCs w:val="20"/>
        </w:rPr>
        <w:t>.</w:t>
      </w:r>
      <w:r w:rsidR="00765CF3" w:rsidRPr="00824226">
        <w:rPr>
          <w:rFonts w:ascii="Arial" w:hAnsi="Arial" w:cs="Arial"/>
          <w:sz w:val="20"/>
          <w:szCs w:val="20"/>
        </w:rPr>
        <w:t xml:space="preserve"> </w:t>
      </w:r>
      <w:r w:rsidR="0012316A" w:rsidRPr="00824226">
        <w:rPr>
          <w:rFonts w:ascii="Arial" w:hAnsi="Arial" w:cs="Arial"/>
          <w:sz w:val="20"/>
          <w:szCs w:val="20"/>
        </w:rPr>
        <w:t>November</w:t>
      </w:r>
      <w:r w:rsidR="009529B0" w:rsidRPr="00824226">
        <w:rPr>
          <w:rFonts w:ascii="Arial" w:hAnsi="Arial" w:cs="Arial"/>
          <w:sz w:val="20"/>
          <w:szCs w:val="20"/>
        </w:rPr>
        <w:t xml:space="preserve"> 20</w:t>
      </w:r>
      <w:r w:rsidR="007433FE" w:rsidRPr="00824226">
        <w:rPr>
          <w:rFonts w:ascii="Arial" w:hAnsi="Arial" w:cs="Arial"/>
          <w:sz w:val="20"/>
          <w:szCs w:val="20"/>
        </w:rPr>
        <w:t>1</w:t>
      </w:r>
      <w:r w:rsidR="002B2E96" w:rsidRPr="00824226">
        <w:rPr>
          <w:rFonts w:ascii="Arial" w:hAnsi="Arial" w:cs="Arial"/>
          <w:sz w:val="20"/>
          <w:szCs w:val="20"/>
        </w:rPr>
        <w:t>2</w:t>
      </w:r>
    </w:p>
    <w:p w:rsidR="002B2E96" w:rsidRPr="00824226" w:rsidRDefault="002B2E96" w:rsidP="00494CC4">
      <w:pPr>
        <w:rPr>
          <w:rFonts w:ascii="Arial" w:hAnsi="Arial" w:cs="Arial"/>
          <w:sz w:val="20"/>
          <w:szCs w:val="20"/>
        </w:rPr>
      </w:pPr>
    </w:p>
    <w:p w:rsidR="0012316A" w:rsidRPr="00824226" w:rsidRDefault="0012316A" w:rsidP="00494CC4">
      <w:pPr>
        <w:rPr>
          <w:rFonts w:ascii="Arial" w:hAnsi="Arial" w:cs="Arial"/>
          <w:sz w:val="20"/>
          <w:szCs w:val="20"/>
        </w:rPr>
      </w:pPr>
    </w:p>
    <w:p w:rsidR="00964C5D" w:rsidRPr="00824226" w:rsidRDefault="0012316A" w:rsidP="0012316A">
      <w:pPr>
        <w:rPr>
          <w:rFonts w:ascii="Arial" w:hAnsi="Arial" w:cs="Arial"/>
          <w:sz w:val="20"/>
          <w:szCs w:val="20"/>
        </w:rPr>
      </w:pPr>
      <w:r w:rsidRPr="002222D6">
        <w:rPr>
          <w:rFonts w:ascii="Arial" w:hAnsi="Arial" w:cs="Arial"/>
          <w:sz w:val="20"/>
          <w:szCs w:val="20"/>
          <w:u w:val="single"/>
        </w:rPr>
        <w:t>Betrifft:</w:t>
      </w:r>
      <w:r w:rsidRPr="00824226">
        <w:rPr>
          <w:rFonts w:ascii="Arial" w:hAnsi="Arial" w:cs="Arial"/>
          <w:sz w:val="20"/>
          <w:szCs w:val="20"/>
        </w:rPr>
        <w:t xml:space="preserve"> Neupositionierung der Schüler- und Bildungsberatung an AHS/BAKIP</w:t>
      </w:r>
    </w:p>
    <w:p w:rsidR="00765CF3" w:rsidRPr="00824226" w:rsidRDefault="00765CF3" w:rsidP="00765CF3">
      <w:pPr>
        <w:rPr>
          <w:rFonts w:ascii="Arial" w:hAnsi="Arial" w:cs="Arial"/>
          <w:sz w:val="20"/>
          <w:szCs w:val="20"/>
        </w:rPr>
      </w:pPr>
    </w:p>
    <w:p w:rsidR="00765CF3" w:rsidRPr="00824226" w:rsidRDefault="00765CF3" w:rsidP="00765CF3">
      <w:pPr>
        <w:rPr>
          <w:rFonts w:ascii="Arial" w:hAnsi="Arial" w:cs="Arial"/>
          <w:sz w:val="20"/>
          <w:szCs w:val="20"/>
        </w:rPr>
      </w:pPr>
    </w:p>
    <w:p w:rsidR="00765CF3" w:rsidRPr="00824226" w:rsidRDefault="00765CF3" w:rsidP="00765CF3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Sehr geehrte Frau Bundesministerin Dr. Claudia Schmied!</w:t>
      </w:r>
    </w:p>
    <w:p w:rsidR="00765CF3" w:rsidRPr="00824226" w:rsidRDefault="00765CF3" w:rsidP="00765CF3">
      <w:pPr>
        <w:rPr>
          <w:rFonts w:ascii="Arial" w:hAnsi="Arial" w:cs="Arial"/>
          <w:sz w:val="20"/>
          <w:szCs w:val="20"/>
        </w:rPr>
      </w:pPr>
    </w:p>
    <w:p w:rsidR="00A4431E" w:rsidRPr="00824226" w:rsidRDefault="000B2BBC" w:rsidP="00494CC4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 xml:space="preserve">Die Bundesarbeitsgemeinschaft für Schüler- und Bildungsberatung hat ein </w:t>
      </w:r>
      <w:r w:rsidR="00D307F9" w:rsidRPr="00824226">
        <w:rPr>
          <w:rFonts w:ascii="Arial" w:hAnsi="Arial" w:cs="Arial"/>
          <w:sz w:val="20"/>
          <w:szCs w:val="20"/>
        </w:rPr>
        <w:t>Aufgaben</w:t>
      </w:r>
      <w:r w:rsidRPr="00824226">
        <w:rPr>
          <w:rFonts w:ascii="Arial" w:hAnsi="Arial" w:cs="Arial"/>
          <w:sz w:val="20"/>
          <w:szCs w:val="20"/>
        </w:rPr>
        <w:t>-</w:t>
      </w:r>
      <w:r w:rsidR="00D307F9" w:rsidRPr="00824226">
        <w:rPr>
          <w:rFonts w:ascii="Arial" w:hAnsi="Arial" w:cs="Arial"/>
          <w:sz w:val="20"/>
          <w:szCs w:val="20"/>
        </w:rPr>
        <w:t xml:space="preserve"> bzw. Tätigkeitsprofil</w:t>
      </w:r>
      <w:r w:rsidRPr="00824226">
        <w:rPr>
          <w:rFonts w:ascii="Arial" w:hAnsi="Arial" w:cs="Arial"/>
          <w:sz w:val="20"/>
          <w:szCs w:val="20"/>
        </w:rPr>
        <w:t xml:space="preserve"> ausgearbeitet, das den derzeitigen Anforderungen einer </w:t>
      </w:r>
      <w:r w:rsidR="00275213" w:rsidRPr="00824226">
        <w:rPr>
          <w:rFonts w:ascii="Arial" w:hAnsi="Arial" w:cs="Arial"/>
          <w:sz w:val="20"/>
          <w:szCs w:val="20"/>
        </w:rPr>
        <w:t>modernen Schule entspricht</w:t>
      </w:r>
      <w:r w:rsidRPr="00824226">
        <w:rPr>
          <w:rFonts w:ascii="Arial" w:hAnsi="Arial" w:cs="Arial"/>
          <w:sz w:val="20"/>
          <w:szCs w:val="20"/>
        </w:rPr>
        <w:t xml:space="preserve"> und weit über die Aufgaben nach dem „Grundsatzerlass</w:t>
      </w:r>
      <w:r w:rsidR="00275213" w:rsidRPr="00824226">
        <w:rPr>
          <w:rFonts w:ascii="Arial" w:hAnsi="Arial" w:cs="Arial"/>
          <w:sz w:val="20"/>
          <w:szCs w:val="20"/>
        </w:rPr>
        <w:t xml:space="preserve"> für Schülerberatung</w:t>
      </w:r>
      <w:r w:rsidR="00A4431E" w:rsidRPr="00824226">
        <w:rPr>
          <w:rFonts w:ascii="Arial" w:hAnsi="Arial" w:cs="Arial"/>
          <w:sz w:val="20"/>
          <w:szCs w:val="20"/>
        </w:rPr>
        <w:t>“ hinausgeht</w:t>
      </w:r>
      <w:r w:rsidR="00F133BC">
        <w:rPr>
          <w:rFonts w:ascii="Arial" w:hAnsi="Arial" w:cs="Arial"/>
          <w:sz w:val="20"/>
          <w:szCs w:val="20"/>
        </w:rPr>
        <w:t xml:space="preserve"> </w:t>
      </w:r>
      <w:r w:rsidR="00A4431E" w:rsidRPr="00824226">
        <w:rPr>
          <w:rFonts w:ascii="Arial" w:hAnsi="Arial" w:cs="Arial"/>
          <w:sz w:val="20"/>
          <w:szCs w:val="20"/>
        </w:rPr>
        <w:t>(siehe Aufgaben</w:t>
      </w:r>
      <w:r w:rsidR="0081596A">
        <w:rPr>
          <w:rFonts w:ascii="Arial" w:hAnsi="Arial" w:cs="Arial"/>
          <w:sz w:val="20"/>
          <w:szCs w:val="20"/>
        </w:rPr>
        <w:t xml:space="preserve">- und </w:t>
      </w:r>
      <w:r w:rsidR="00A4431E" w:rsidRPr="00824226">
        <w:rPr>
          <w:rFonts w:ascii="Arial" w:hAnsi="Arial" w:cs="Arial"/>
          <w:sz w:val="20"/>
          <w:szCs w:val="20"/>
        </w:rPr>
        <w:t>Tätigkeitsprofil der Schüler- und Bildungsberatung).</w:t>
      </w:r>
    </w:p>
    <w:p w:rsidR="000B2BBC" w:rsidRPr="00824226" w:rsidRDefault="000B2BBC" w:rsidP="00494CC4">
      <w:pPr>
        <w:rPr>
          <w:rFonts w:ascii="Arial" w:hAnsi="Arial" w:cs="Arial"/>
          <w:sz w:val="20"/>
          <w:szCs w:val="20"/>
        </w:rPr>
      </w:pPr>
    </w:p>
    <w:p w:rsidR="00C62C40" w:rsidRPr="00824226" w:rsidRDefault="00D307F9" w:rsidP="00494CC4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 xml:space="preserve">Die Schüler- und Bildungsberater/innen sind </w:t>
      </w:r>
      <w:r w:rsidR="00A4431E" w:rsidRPr="00824226">
        <w:rPr>
          <w:rFonts w:ascii="Arial" w:hAnsi="Arial" w:cs="Arial"/>
          <w:sz w:val="20"/>
          <w:szCs w:val="20"/>
        </w:rPr>
        <w:t xml:space="preserve">aufgrund ihrer Qualifikation </w:t>
      </w:r>
      <w:r w:rsidRPr="00824226">
        <w:rPr>
          <w:rFonts w:ascii="Arial" w:hAnsi="Arial" w:cs="Arial"/>
          <w:sz w:val="20"/>
          <w:szCs w:val="20"/>
        </w:rPr>
        <w:t>auch bereit</w:t>
      </w:r>
      <w:r w:rsidR="00F133BC">
        <w:rPr>
          <w:rFonts w:ascii="Arial" w:hAnsi="Arial" w:cs="Arial"/>
          <w:sz w:val="20"/>
          <w:szCs w:val="20"/>
        </w:rPr>
        <w:t>,</w:t>
      </w:r>
      <w:r w:rsidRPr="00824226">
        <w:rPr>
          <w:rFonts w:ascii="Arial" w:hAnsi="Arial" w:cs="Arial"/>
          <w:sz w:val="20"/>
          <w:szCs w:val="20"/>
        </w:rPr>
        <w:t xml:space="preserve"> weitere Aufgaben</w:t>
      </w:r>
      <w:r w:rsidR="00F133BC">
        <w:rPr>
          <w:rFonts w:ascii="Arial" w:hAnsi="Arial" w:cs="Arial"/>
          <w:sz w:val="20"/>
          <w:szCs w:val="20"/>
        </w:rPr>
        <w:t xml:space="preserve"> im Sinne eines Unterstützungssystems der Schule</w:t>
      </w:r>
      <w:r w:rsidRPr="00824226">
        <w:rPr>
          <w:rFonts w:ascii="Arial" w:hAnsi="Arial" w:cs="Arial"/>
          <w:sz w:val="20"/>
          <w:szCs w:val="20"/>
        </w:rPr>
        <w:t>, die klar zu definieren und abzugelten sind, zu übernehmen.</w:t>
      </w:r>
    </w:p>
    <w:p w:rsidR="00C62C40" w:rsidRPr="00824226" w:rsidRDefault="00C62C40" w:rsidP="00494CC4">
      <w:pPr>
        <w:rPr>
          <w:rFonts w:ascii="Arial" w:hAnsi="Arial" w:cs="Arial"/>
          <w:sz w:val="20"/>
          <w:szCs w:val="20"/>
        </w:rPr>
      </w:pPr>
    </w:p>
    <w:p w:rsidR="00886BDA" w:rsidRPr="00824226" w:rsidRDefault="00A4431E" w:rsidP="00A4431E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Die</w:t>
      </w:r>
      <w:r w:rsidR="00886BDA" w:rsidRPr="00824226">
        <w:rPr>
          <w:rFonts w:ascii="Arial" w:hAnsi="Arial" w:cs="Arial"/>
          <w:sz w:val="20"/>
          <w:szCs w:val="20"/>
        </w:rPr>
        <w:t xml:space="preserve"> Bundesarbeitsgemeinschaft für Schüler- und Bildungsberatung</w:t>
      </w:r>
      <w:r w:rsidRPr="00824226">
        <w:rPr>
          <w:rFonts w:ascii="Arial" w:hAnsi="Arial" w:cs="Arial"/>
          <w:sz w:val="20"/>
          <w:szCs w:val="20"/>
        </w:rPr>
        <w:t xml:space="preserve"> tritt dafür ein, überschneidende Bereiche der</w:t>
      </w:r>
      <w:r w:rsidR="00886BDA" w:rsidRPr="00824226">
        <w:rPr>
          <w:rFonts w:ascii="Arial" w:hAnsi="Arial" w:cs="Arial"/>
          <w:sz w:val="20"/>
          <w:szCs w:val="20"/>
        </w:rPr>
        <w:t xml:space="preserve"> BO-Koordination </w:t>
      </w:r>
      <w:r w:rsidRPr="00824226">
        <w:rPr>
          <w:rFonts w:ascii="Arial" w:hAnsi="Arial" w:cs="Arial"/>
          <w:sz w:val="20"/>
          <w:szCs w:val="20"/>
        </w:rPr>
        <w:t>im Rahmen des IBOBB-Konzepts</w:t>
      </w:r>
      <w:r w:rsidR="003B091E" w:rsidRPr="00824226">
        <w:rPr>
          <w:rFonts w:ascii="Arial" w:hAnsi="Arial" w:cs="Arial"/>
          <w:sz w:val="20"/>
          <w:szCs w:val="20"/>
        </w:rPr>
        <w:t xml:space="preserve"> (vergleiche Grundsatzpapier IBOBB Seite 5 und 8)</w:t>
      </w:r>
      <w:r w:rsidRPr="00824226">
        <w:rPr>
          <w:rFonts w:ascii="Arial" w:hAnsi="Arial" w:cs="Arial"/>
          <w:sz w:val="20"/>
          <w:szCs w:val="20"/>
        </w:rPr>
        <w:t xml:space="preserve"> zu übernehmen, um bestehende Synergien optimal zu nutzen.</w:t>
      </w:r>
    </w:p>
    <w:p w:rsidR="005658A0" w:rsidRPr="00824226" w:rsidRDefault="005658A0" w:rsidP="00A4431E">
      <w:pPr>
        <w:rPr>
          <w:rFonts w:ascii="Arial" w:hAnsi="Arial" w:cs="Arial"/>
          <w:sz w:val="20"/>
          <w:szCs w:val="20"/>
        </w:rPr>
      </w:pPr>
    </w:p>
    <w:p w:rsidR="005658A0" w:rsidRPr="00824226" w:rsidRDefault="005658A0" w:rsidP="00A4431E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 xml:space="preserve">Im standortspezifischen Umsetzungskonzept für Information, Beratung und Orientierung sind die Aufgaben und Tätigkeiten der/s BO-Koordinatorin/Koordinators bzw. der/s Schüler- und Bildungsberater/in klar definiert. </w:t>
      </w:r>
      <w:r w:rsidR="00163631" w:rsidRPr="00824226">
        <w:rPr>
          <w:rFonts w:ascii="Arial" w:hAnsi="Arial" w:cs="Arial"/>
          <w:sz w:val="20"/>
          <w:szCs w:val="20"/>
        </w:rPr>
        <w:t>Demzufolge kommt</w:t>
      </w:r>
      <w:r w:rsidRPr="00824226">
        <w:rPr>
          <w:rFonts w:ascii="Arial" w:hAnsi="Arial" w:cs="Arial"/>
          <w:sz w:val="20"/>
          <w:szCs w:val="20"/>
        </w:rPr>
        <w:t xml:space="preserve"> der/m BO-Koordinator/in hauptsächlich administrative Aufgaben </w:t>
      </w:r>
      <w:r w:rsidR="00AA1C3A" w:rsidRPr="00824226">
        <w:rPr>
          <w:rFonts w:ascii="Arial" w:hAnsi="Arial" w:cs="Arial"/>
          <w:sz w:val="20"/>
          <w:szCs w:val="20"/>
        </w:rPr>
        <w:t xml:space="preserve">(Organisation des BO-Unterrichts) </w:t>
      </w:r>
      <w:r w:rsidRPr="00824226">
        <w:rPr>
          <w:rFonts w:ascii="Arial" w:hAnsi="Arial" w:cs="Arial"/>
          <w:sz w:val="20"/>
          <w:szCs w:val="20"/>
        </w:rPr>
        <w:t>zu</w:t>
      </w:r>
      <w:r w:rsidR="00163631" w:rsidRPr="00824226">
        <w:rPr>
          <w:rFonts w:ascii="Arial" w:hAnsi="Arial" w:cs="Arial"/>
          <w:sz w:val="20"/>
          <w:szCs w:val="20"/>
        </w:rPr>
        <w:t xml:space="preserve">. Im Sinne der Qualitätssicherung obliegt </w:t>
      </w:r>
      <w:r w:rsidR="00AC3C1B">
        <w:rPr>
          <w:rFonts w:ascii="Arial" w:hAnsi="Arial" w:cs="Arial"/>
          <w:sz w:val="20"/>
          <w:szCs w:val="20"/>
        </w:rPr>
        <w:t xml:space="preserve">unter anderem </w:t>
      </w:r>
      <w:r w:rsidR="00163631" w:rsidRPr="00824226">
        <w:rPr>
          <w:rFonts w:ascii="Arial" w:hAnsi="Arial" w:cs="Arial"/>
          <w:sz w:val="20"/>
          <w:szCs w:val="20"/>
        </w:rPr>
        <w:t>die Information</w:t>
      </w:r>
      <w:r w:rsidR="0081596A">
        <w:rPr>
          <w:rFonts w:ascii="Arial" w:hAnsi="Arial" w:cs="Arial"/>
          <w:sz w:val="20"/>
          <w:szCs w:val="20"/>
        </w:rPr>
        <w:t xml:space="preserve"> und Prozessbegleitung bei Realbegegnungen </w:t>
      </w:r>
      <w:r w:rsidR="00163631" w:rsidRPr="00824226">
        <w:rPr>
          <w:rFonts w:ascii="Arial" w:hAnsi="Arial" w:cs="Arial"/>
          <w:sz w:val="20"/>
          <w:szCs w:val="20"/>
        </w:rPr>
        <w:t>dem/der Schüler- und Bildungsberater/in.</w:t>
      </w:r>
      <w:r w:rsidR="003B091E" w:rsidRPr="00824226">
        <w:rPr>
          <w:rFonts w:ascii="Arial" w:hAnsi="Arial" w:cs="Arial"/>
          <w:sz w:val="20"/>
          <w:szCs w:val="20"/>
        </w:rPr>
        <w:t xml:space="preserve"> </w:t>
      </w:r>
    </w:p>
    <w:p w:rsidR="00AA1C3A" w:rsidRPr="00824226" w:rsidRDefault="00AA1C3A" w:rsidP="00A4431E">
      <w:pPr>
        <w:rPr>
          <w:rFonts w:ascii="Arial" w:hAnsi="Arial" w:cs="Arial"/>
          <w:sz w:val="20"/>
          <w:szCs w:val="20"/>
        </w:rPr>
      </w:pPr>
    </w:p>
    <w:p w:rsidR="00595D5E" w:rsidRPr="00824226" w:rsidRDefault="000003C3" w:rsidP="001072D1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Die bestehende</w:t>
      </w:r>
      <w:r w:rsidR="00782122" w:rsidRPr="00824226">
        <w:rPr>
          <w:rFonts w:ascii="Arial" w:hAnsi="Arial" w:cs="Arial"/>
          <w:sz w:val="20"/>
          <w:szCs w:val="20"/>
        </w:rPr>
        <w:t xml:space="preserve"> </w:t>
      </w:r>
      <w:r w:rsidRPr="00824226">
        <w:rPr>
          <w:rFonts w:ascii="Arial" w:hAnsi="Arial" w:cs="Arial"/>
          <w:sz w:val="20"/>
          <w:szCs w:val="20"/>
        </w:rPr>
        <w:t>Abgeltung</w:t>
      </w:r>
      <w:r w:rsidR="00782122" w:rsidRPr="00824226">
        <w:rPr>
          <w:rFonts w:ascii="Arial" w:hAnsi="Arial" w:cs="Arial"/>
          <w:sz w:val="20"/>
          <w:szCs w:val="20"/>
        </w:rPr>
        <w:t xml:space="preserve"> für die Schüler- und Bildungsberatungstätigkeit (derzeit ein „</w:t>
      </w:r>
      <w:proofErr w:type="spellStart"/>
      <w:r w:rsidR="00782122" w:rsidRPr="00824226">
        <w:rPr>
          <w:rFonts w:ascii="Arial" w:hAnsi="Arial" w:cs="Arial"/>
          <w:sz w:val="20"/>
          <w:szCs w:val="20"/>
        </w:rPr>
        <w:t>Kustodiat</w:t>
      </w:r>
      <w:proofErr w:type="spellEnd"/>
      <w:r w:rsidR="00782122" w:rsidRPr="00824226">
        <w:rPr>
          <w:rFonts w:ascii="Arial" w:hAnsi="Arial" w:cs="Arial"/>
          <w:sz w:val="20"/>
          <w:szCs w:val="20"/>
        </w:rPr>
        <w:t>“ mit einer finanziellen</w:t>
      </w:r>
      <w:r w:rsidRPr="00824226">
        <w:rPr>
          <w:rFonts w:ascii="Arial" w:hAnsi="Arial" w:cs="Arial"/>
          <w:sz w:val="20"/>
          <w:szCs w:val="20"/>
        </w:rPr>
        <w:t>,</w:t>
      </w:r>
      <w:r w:rsidR="00782122" w:rsidRPr="00824226">
        <w:rPr>
          <w:rFonts w:ascii="Arial" w:hAnsi="Arial" w:cs="Arial"/>
          <w:sz w:val="20"/>
          <w:szCs w:val="20"/>
        </w:rPr>
        <w:t xml:space="preserve"> aber </w:t>
      </w:r>
      <w:r w:rsidR="00A640A7" w:rsidRPr="00824226">
        <w:rPr>
          <w:rFonts w:ascii="Arial" w:hAnsi="Arial" w:cs="Arial"/>
          <w:sz w:val="20"/>
          <w:szCs w:val="20"/>
        </w:rPr>
        <w:t>nicht zeitlichen Abgeltung) ist</w:t>
      </w:r>
      <w:r w:rsidR="00782122" w:rsidRPr="00824226">
        <w:rPr>
          <w:rFonts w:ascii="Arial" w:hAnsi="Arial" w:cs="Arial"/>
          <w:sz w:val="20"/>
          <w:szCs w:val="20"/>
        </w:rPr>
        <w:t xml:space="preserve"> unzureichend.</w:t>
      </w:r>
    </w:p>
    <w:p w:rsidR="00AC3C1B" w:rsidRDefault="00AC3C1B" w:rsidP="00AC3C1B">
      <w:pPr>
        <w:rPr>
          <w:rFonts w:ascii="Arial" w:hAnsi="Arial" w:cs="Arial"/>
          <w:sz w:val="20"/>
          <w:szCs w:val="20"/>
        </w:rPr>
      </w:pPr>
    </w:p>
    <w:p w:rsidR="00AC3C1B" w:rsidRPr="00824226" w:rsidRDefault="00AC3C1B" w:rsidP="00AC3C1B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Die Bundesarbeitsgemeinschaft für Schüler- und Bildungsberatung fordert daher, die/den Schüler- und Bildungsberater/in als Funktionsträger/in mit einer Funktionszulage und den Inhalten ihrer/seiner Tätigkeit entsprechenden Freistellung (ähnlich der Funktion der/des Administrators/Administratorin) auszustatten.</w:t>
      </w:r>
    </w:p>
    <w:p w:rsidR="00782122" w:rsidRPr="00824226" w:rsidRDefault="00782122" w:rsidP="001072D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515D7" w:rsidRPr="00824226" w:rsidRDefault="005C5423" w:rsidP="001072D1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Wenn</w:t>
      </w:r>
      <w:r w:rsidR="006515D7" w:rsidRPr="00824226">
        <w:rPr>
          <w:rFonts w:ascii="Arial" w:hAnsi="Arial" w:cs="Arial"/>
          <w:sz w:val="20"/>
          <w:szCs w:val="20"/>
        </w:rPr>
        <w:t xml:space="preserve"> der Dienstgeber (BMUKK) die Schüler- und Bildungsberatungstätigkeit als wesentlichen Bestandteil von Schule anerkennt bzw. als einen Teil eines Unterstü</w:t>
      </w:r>
      <w:r w:rsidRPr="00824226">
        <w:rPr>
          <w:rFonts w:ascii="Arial" w:hAnsi="Arial" w:cs="Arial"/>
          <w:sz w:val="20"/>
          <w:szCs w:val="20"/>
        </w:rPr>
        <w:t>tzungssystems der Schule sieht</w:t>
      </w:r>
      <w:r w:rsidR="006515D7" w:rsidRPr="00824226">
        <w:rPr>
          <w:rFonts w:ascii="Arial" w:hAnsi="Arial" w:cs="Arial"/>
          <w:sz w:val="20"/>
          <w:szCs w:val="20"/>
        </w:rPr>
        <w:t xml:space="preserve">, dann </w:t>
      </w:r>
      <w:r w:rsidR="00BE1243" w:rsidRPr="00824226">
        <w:rPr>
          <w:rFonts w:ascii="Arial" w:hAnsi="Arial" w:cs="Arial"/>
          <w:sz w:val="20"/>
          <w:szCs w:val="20"/>
        </w:rPr>
        <w:t>soll</w:t>
      </w:r>
      <w:r w:rsidR="00457438" w:rsidRPr="00824226">
        <w:rPr>
          <w:rFonts w:ascii="Arial" w:hAnsi="Arial" w:cs="Arial"/>
          <w:sz w:val="20"/>
          <w:szCs w:val="20"/>
        </w:rPr>
        <w:t xml:space="preserve"> möglichst rasch </w:t>
      </w:r>
      <w:r w:rsidR="006515D7" w:rsidRPr="00824226">
        <w:rPr>
          <w:rFonts w:ascii="Arial" w:hAnsi="Arial" w:cs="Arial"/>
          <w:sz w:val="20"/>
          <w:szCs w:val="20"/>
        </w:rPr>
        <w:t>eine Änderung der bestehenden Situation herbei</w:t>
      </w:r>
      <w:r w:rsidR="00457438" w:rsidRPr="00824226">
        <w:rPr>
          <w:rFonts w:ascii="Arial" w:hAnsi="Arial" w:cs="Arial"/>
          <w:sz w:val="20"/>
          <w:szCs w:val="20"/>
        </w:rPr>
        <w:t>ge</w:t>
      </w:r>
      <w:r w:rsidR="006515D7" w:rsidRPr="00824226">
        <w:rPr>
          <w:rFonts w:ascii="Arial" w:hAnsi="Arial" w:cs="Arial"/>
          <w:sz w:val="20"/>
          <w:szCs w:val="20"/>
        </w:rPr>
        <w:t>führ</w:t>
      </w:r>
      <w:r w:rsidR="00457438" w:rsidRPr="00824226">
        <w:rPr>
          <w:rFonts w:ascii="Arial" w:hAnsi="Arial" w:cs="Arial"/>
          <w:sz w:val="20"/>
          <w:szCs w:val="20"/>
        </w:rPr>
        <w:t>t werden</w:t>
      </w:r>
      <w:r w:rsidR="006515D7" w:rsidRPr="00824226">
        <w:rPr>
          <w:rFonts w:ascii="Arial" w:hAnsi="Arial" w:cs="Arial"/>
          <w:sz w:val="20"/>
          <w:szCs w:val="20"/>
        </w:rPr>
        <w:t>.</w:t>
      </w:r>
      <w:r w:rsidR="00BE1243" w:rsidRPr="00824226">
        <w:rPr>
          <w:rFonts w:ascii="Arial" w:hAnsi="Arial" w:cs="Arial"/>
          <w:sz w:val="20"/>
          <w:szCs w:val="20"/>
        </w:rPr>
        <w:t xml:space="preserve"> Eine Lösung muss</w:t>
      </w:r>
      <w:r w:rsidRPr="00824226">
        <w:rPr>
          <w:rFonts w:ascii="Arial" w:hAnsi="Arial" w:cs="Arial"/>
          <w:sz w:val="20"/>
          <w:szCs w:val="20"/>
        </w:rPr>
        <w:t xml:space="preserve"> jedenfalls in diesem</w:t>
      </w:r>
      <w:r w:rsidR="00457438" w:rsidRPr="00824226">
        <w:rPr>
          <w:rFonts w:ascii="Arial" w:hAnsi="Arial" w:cs="Arial"/>
          <w:sz w:val="20"/>
          <w:szCs w:val="20"/>
        </w:rPr>
        <w:t xml:space="preserve"> Schuljahr 2012/13 sichtbar werden.</w:t>
      </w:r>
    </w:p>
    <w:p w:rsidR="006515D7" w:rsidRPr="00824226" w:rsidRDefault="006515D7" w:rsidP="001072D1">
      <w:pPr>
        <w:rPr>
          <w:rFonts w:ascii="Arial" w:hAnsi="Arial" w:cs="Arial"/>
          <w:sz w:val="20"/>
          <w:szCs w:val="20"/>
        </w:rPr>
      </w:pPr>
    </w:p>
    <w:p w:rsidR="00F10BD1" w:rsidRPr="00824226" w:rsidRDefault="005A7295" w:rsidP="00107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freundlichen Grüßen</w:t>
      </w:r>
    </w:p>
    <w:p w:rsidR="00DF7F08" w:rsidRPr="00824226" w:rsidRDefault="00DF7F08" w:rsidP="001072D1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Die Bundesarbeitsgemeinschaft</w:t>
      </w:r>
      <w:r w:rsidR="005A7295">
        <w:rPr>
          <w:rFonts w:ascii="Arial" w:hAnsi="Arial" w:cs="Arial"/>
          <w:sz w:val="20"/>
          <w:szCs w:val="20"/>
        </w:rPr>
        <w:tab/>
      </w:r>
      <w:r w:rsidR="005A7295">
        <w:rPr>
          <w:rFonts w:ascii="Arial" w:hAnsi="Arial" w:cs="Arial"/>
          <w:sz w:val="20"/>
          <w:szCs w:val="20"/>
        </w:rPr>
        <w:tab/>
      </w:r>
      <w:r w:rsidR="005A7295">
        <w:rPr>
          <w:rFonts w:ascii="Arial" w:hAnsi="Arial" w:cs="Arial"/>
          <w:sz w:val="20"/>
          <w:szCs w:val="20"/>
        </w:rPr>
        <w:tab/>
      </w:r>
      <w:r w:rsidR="005A7295">
        <w:rPr>
          <w:rFonts w:ascii="Arial" w:hAnsi="Arial" w:cs="Arial"/>
          <w:sz w:val="20"/>
          <w:szCs w:val="20"/>
        </w:rPr>
        <w:tab/>
      </w:r>
      <w:r w:rsidR="005A7295">
        <w:rPr>
          <w:rFonts w:ascii="Arial" w:hAnsi="Arial" w:cs="Arial"/>
          <w:sz w:val="20"/>
          <w:szCs w:val="20"/>
        </w:rPr>
        <w:tab/>
        <w:t>Für die Bundesarbeitsgemeinschaft</w:t>
      </w:r>
    </w:p>
    <w:p w:rsidR="00DF7F08" w:rsidRPr="00824226" w:rsidRDefault="00DF7F08" w:rsidP="001072D1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für Schüler- und Bildungsberatung</w:t>
      </w:r>
    </w:p>
    <w:p w:rsidR="00DF7F08" w:rsidRDefault="005A7295" w:rsidP="00107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A7295" w:rsidRPr="00824226" w:rsidRDefault="005A7295" w:rsidP="001072D1">
      <w:pPr>
        <w:rPr>
          <w:rFonts w:ascii="Arial" w:hAnsi="Arial" w:cs="Arial"/>
          <w:sz w:val="20"/>
          <w:szCs w:val="20"/>
        </w:rPr>
      </w:pPr>
    </w:p>
    <w:p w:rsidR="00DF7F08" w:rsidRPr="00824226" w:rsidRDefault="00DF7F08" w:rsidP="001072D1">
      <w:pPr>
        <w:rPr>
          <w:rFonts w:ascii="Arial" w:hAnsi="Arial" w:cs="Arial"/>
          <w:b/>
          <w:sz w:val="20"/>
          <w:szCs w:val="20"/>
        </w:rPr>
      </w:pPr>
    </w:p>
    <w:p w:rsidR="00F10BD1" w:rsidRPr="00824226" w:rsidRDefault="003B091E" w:rsidP="001072D1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Beilagen:</w:t>
      </w:r>
    </w:p>
    <w:p w:rsidR="00824226" w:rsidRDefault="003B091E" w:rsidP="001072D1">
      <w:pPr>
        <w:rPr>
          <w:rFonts w:ascii="Arial" w:hAnsi="Arial" w:cs="Arial"/>
          <w:sz w:val="20"/>
          <w:szCs w:val="20"/>
        </w:rPr>
      </w:pPr>
      <w:r w:rsidRPr="00824226">
        <w:rPr>
          <w:rFonts w:ascii="Arial" w:hAnsi="Arial" w:cs="Arial"/>
          <w:sz w:val="20"/>
          <w:szCs w:val="20"/>
        </w:rPr>
        <w:t>Aufgaben- und Tätigkeitsprofil der Schüler- und Bildungsberatung</w:t>
      </w:r>
    </w:p>
    <w:p w:rsidR="00824226" w:rsidRDefault="00824226" w:rsidP="001072D1">
      <w:pPr>
        <w:rPr>
          <w:rFonts w:ascii="Arial" w:hAnsi="Arial" w:cs="Arial"/>
          <w:sz w:val="20"/>
          <w:szCs w:val="20"/>
        </w:rPr>
      </w:pPr>
    </w:p>
    <w:p w:rsidR="00824226" w:rsidRDefault="00824226" w:rsidP="00107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Ergeht an:</w:t>
      </w:r>
    </w:p>
    <w:p w:rsidR="00824226" w:rsidRDefault="00986F6B" w:rsidP="001072D1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SektChef</w:t>
      </w:r>
      <w:proofErr w:type="spellEnd"/>
      <w:r>
        <w:rPr>
          <w:rFonts w:ascii="Arial" w:hAnsi="Arial" w:cs="Arial"/>
          <w:sz w:val="20"/>
          <w:szCs w:val="20"/>
        </w:rPr>
        <w:t xml:space="preserve">, Kurt </w:t>
      </w:r>
      <w:proofErr w:type="spellStart"/>
      <w:r>
        <w:rPr>
          <w:rFonts w:ascii="Arial" w:hAnsi="Arial" w:cs="Arial"/>
          <w:sz w:val="20"/>
          <w:szCs w:val="20"/>
        </w:rPr>
        <w:t>Nekula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553E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M.A. (</w:t>
      </w:r>
      <w:r w:rsidR="00824226">
        <w:rPr>
          <w:rFonts w:ascii="Arial" w:hAnsi="Arial" w:cs="Arial"/>
          <w:sz w:val="20"/>
          <w:szCs w:val="20"/>
        </w:rPr>
        <w:t>BMUKK</w:t>
      </w:r>
      <w:r>
        <w:rPr>
          <w:rFonts w:ascii="Arial" w:hAnsi="Arial" w:cs="Arial"/>
          <w:sz w:val="20"/>
          <w:szCs w:val="20"/>
        </w:rPr>
        <w:t>)</w:t>
      </w:r>
    </w:p>
    <w:p w:rsidR="00824226" w:rsidRDefault="00986F6B" w:rsidP="00107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 Dr. Gerhard Krötzl (</w:t>
      </w:r>
      <w:r w:rsidR="00824226">
        <w:rPr>
          <w:rFonts w:ascii="Arial" w:hAnsi="Arial" w:cs="Arial"/>
          <w:sz w:val="20"/>
          <w:szCs w:val="20"/>
        </w:rPr>
        <w:t>BMUKK</w:t>
      </w:r>
      <w:r>
        <w:rPr>
          <w:rFonts w:ascii="Arial" w:hAnsi="Arial" w:cs="Arial"/>
          <w:sz w:val="20"/>
          <w:szCs w:val="20"/>
        </w:rPr>
        <w:t>)</w:t>
      </w:r>
    </w:p>
    <w:p w:rsidR="00824226" w:rsidRDefault="00824226" w:rsidP="00107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Eckehard </w:t>
      </w:r>
      <w:proofErr w:type="spellStart"/>
      <w:r>
        <w:rPr>
          <w:rFonts w:ascii="Arial" w:hAnsi="Arial" w:cs="Arial"/>
          <w:sz w:val="20"/>
          <w:szCs w:val="20"/>
        </w:rPr>
        <w:t>Quin</w:t>
      </w:r>
      <w:proofErr w:type="spellEnd"/>
      <w:r>
        <w:rPr>
          <w:rFonts w:ascii="Arial" w:hAnsi="Arial" w:cs="Arial"/>
          <w:sz w:val="20"/>
          <w:szCs w:val="20"/>
        </w:rPr>
        <w:t>, GÖD (AHS)</w:t>
      </w:r>
    </w:p>
    <w:p w:rsidR="003B091E" w:rsidRDefault="00824226" w:rsidP="00107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Gerhard Riegler, ZA</w:t>
      </w:r>
      <w:r w:rsidR="003B091E" w:rsidRPr="008242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(AHS)</w:t>
      </w:r>
    </w:p>
    <w:p w:rsidR="00553E23" w:rsidRDefault="00553E23" w:rsidP="00107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Theodor </w:t>
      </w:r>
      <w:proofErr w:type="spellStart"/>
      <w:r>
        <w:rPr>
          <w:rFonts w:ascii="Arial" w:hAnsi="Arial" w:cs="Arial"/>
          <w:sz w:val="20"/>
          <w:szCs w:val="20"/>
        </w:rPr>
        <w:t>Saverschel</w:t>
      </w:r>
      <w:proofErr w:type="spellEnd"/>
      <w:r>
        <w:rPr>
          <w:rFonts w:ascii="Arial" w:hAnsi="Arial" w:cs="Arial"/>
          <w:sz w:val="20"/>
          <w:szCs w:val="20"/>
        </w:rPr>
        <w:t xml:space="preserve"> (BEV)</w:t>
      </w:r>
    </w:p>
    <w:p w:rsidR="00553E23" w:rsidRPr="00824226" w:rsidRDefault="006670CB" w:rsidP="001072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Felix Wagner (Bundesschulsprecher)</w:t>
      </w:r>
    </w:p>
    <w:sectPr w:rsidR="00553E23" w:rsidRPr="00824226" w:rsidSect="00834107">
      <w:pgSz w:w="11906" w:h="16838"/>
      <w:pgMar w:top="907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tinWidD">
    <w:altName w:val="Lucida Console"/>
    <w:charset w:val="00"/>
    <w:family w:val="moder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572B9"/>
    <w:multiLevelType w:val="hybridMultilevel"/>
    <w:tmpl w:val="084453CA"/>
    <w:lvl w:ilvl="0" w:tplc="B80E6F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52BF3"/>
    <w:multiLevelType w:val="hybridMultilevel"/>
    <w:tmpl w:val="CF0EE640"/>
    <w:lvl w:ilvl="0" w:tplc="BD760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71AA5"/>
    <w:rsid w:val="000003C3"/>
    <w:rsid w:val="000170CF"/>
    <w:rsid w:val="00034256"/>
    <w:rsid w:val="000752A4"/>
    <w:rsid w:val="00080697"/>
    <w:rsid w:val="00092349"/>
    <w:rsid w:val="000B2BBC"/>
    <w:rsid w:val="000B551E"/>
    <w:rsid w:val="000F7956"/>
    <w:rsid w:val="001072D1"/>
    <w:rsid w:val="0012316A"/>
    <w:rsid w:val="001555F1"/>
    <w:rsid w:val="00163631"/>
    <w:rsid w:val="001E1922"/>
    <w:rsid w:val="00206A96"/>
    <w:rsid w:val="002222D6"/>
    <w:rsid w:val="00252EDB"/>
    <w:rsid w:val="00275213"/>
    <w:rsid w:val="002864CE"/>
    <w:rsid w:val="002B2E96"/>
    <w:rsid w:val="002C7743"/>
    <w:rsid w:val="002F67B0"/>
    <w:rsid w:val="0030667F"/>
    <w:rsid w:val="00335CA4"/>
    <w:rsid w:val="003828F7"/>
    <w:rsid w:val="003A762F"/>
    <w:rsid w:val="003B091E"/>
    <w:rsid w:val="003B4CF6"/>
    <w:rsid w:val="003D17E6"/>
    <w:rsid w:val="004021BE"/>
    <w:rsid w:val="00457438"/>
    <w:rsid w:val="0046331E"/>
    <w:rsid w:val="0049043D"/>
    <w:rsid w:val="00494CC4"/>
    <w:rsid w:val="004F7477"/>
    <w:rsid w:val="00553E23"/>
    <w:rsid w:val="005658A0"/>
    <w:rsid w:val="00595D5E"/>
    <w:rsid w:val="005A7295"/>
    <w:rsid w:val="005B5EB0"/>
    <w:rsid w:val="005C5423"/>
    <w:rsid w:val="005E1728"/>
    <w:rsid w:val="005E6059"/>
    <w:rsid w:val="005E7EDA"/>
    <w:rsid w:val="00633E7D"/>
    <w:rsid w:val="0063518A"/>
    <w:rsid w:val="00646A2B"/>
    <w:rsid w:val="006515D7"/>
    <w:rsid w:val="0065780A"/>
    <w:rsid w:val="006670CB"/>
    <w:rsid w:val="00681A08"/>
    <w:rsid w:val="00685115"/>
    <w:rsid w:val="006E739B"/>
    <w:rsid w:val="00717793"/>
    <w:rsid w:val="007433FE"/>
    <w:rsid w:val="00765CF3"/>
    <w:rsid w:val="00782122"/>
    <w:rsid w:val="007A4B82"/>
    <w:rsid w:val="007A4EF2"/>
    <w:rsid w:val="0081596A"/>
    <w:rsid w:val="00822282"/>
    <w:rsid w:val="00824226"/>
    <w:rsid w:val="00834107"/>
    <w:rsid w:val="00863254"/>
    <w:rsid w:val="00886BDA"/>
    <w:rsid w:val="008D4AB9"/>
    <w:rsid w:val="009529B0"/>
    <w:rsid w:val="00964C5D"/>
    <w:rsid w:val="009826ED"/>
    <w:rsid w:val="00986F6B"/>
    <w:rsid w:val="009918A1"/>
    <w:rsid w:val="009B6E91"/>
    <w:rsid w:val="009F27C3"/>
    <w:rsid w:val="00A442B8"/>
    <w:rsid w:val="00A4431E"/>
    <w:rsid w:val="00A640A7"/>
    <w:rsid w:val="00A71AA5"/>
    <w:rsid w:val="00A94977"/>
    <w:rsid w:val="00AA1C3A"/>
    <w:rsid w:val="00AC3C1B"/>
    <w:rsid w:val="00B01876"/>
    <w:rsid w:val="00B05F28"/>
    <w:rsid w:val="00B12243"/>
    <w:rsid w:val="00B405EB"/>
    <w:rsid w:val="00B448AD"/>
    <w:rsid w:val="00B5109D"/>
    <w:rsid w:val="00B56B24"/>
    <w:rsid w:val="00BA653E"/>
    <w:rsid w:val="00BC3D1E"/>
    <w:rsid w:val="00BD1EC5"/>
    <w:rsid w:val="00BE1243"/>
    <w:rsid w:val="00C109F4"/>
    <w:rsid w:val="00C56E03"/>
    <w:rsid w:val="00C62C40"/>
    <w:rsid w:val="00C72086"/>
    <w:rsid w:val="00C81874"/>
    <w:rsid w:val="00CA20B6"/>
    <w:rsid w:val="00D307F9"/>
    <w:rsid w:val="00D31FB4"/>
    <w:rsid w:val="00D32653"/>
    <w:rsid w:val="00D54B16"/>
    <w:rsid w:val="00D635FF"/>
    <w:rsid w:val="00D87973"/>
    <w:rsid w:val="00D91026"/>
    <w:rsid w:val="00DB01E0"/>
    <w:rsid w:val="00DE1FD4"/>
    <w:rsid w:val="00DE27AE"/>
    <w:rsid w:val="00DF7F08"/>
    <w:rsid w:val="00E56305"/>
    <w:rsid w:val="00E61583"/>
    <w:rsid w:val="00E71AC2"/>
    <w:rsid w:val="00E81506"/>
    <w:rsid w:val="00EA26C4"/>
    <w:rsid w:val="00EB0A1F"/>
    <w:rsid w:val="00ED755B"/>
    <w:rsid w:val="00EF2ED5"/>
    <w:rsid w:val="00F10BD1"/>
    <w:rsid w:val="00F13254"/>
    <w:rsid w:val="00F133BC"/>
    <w:rsid w:val="00F30BA9"/>
    <w:rsid w:val="00F33C0B"/>
    <w:rsid w:val="00F53284"/>
    <w:rsid w:val="00F65119"/>
    <w:rsid w:val="00F823B1"/>
    <w:rsid w:val="00FA4B41"/>
    <w:rsid w:val="00FB00F8"/>
    <w:rsid w:val="00FB4D95"/>
    <w:rsid w:val="00FD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949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05F2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9F27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9529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07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949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05F2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9F27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9529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07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erflo@aon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6449-B00C-4D48-A1F9-0B86DFED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3122</CharactersWithSpaces>
  <SharedDoc>false</SharedDoc>
  <HLinks>
    <vt:vector size="6" baseType="variant">
      <vt:variant>
        <vt:i4>65568</vt:i4>
      </vt:variant>
      <vt:variant>
        <vt:i4>0</vt:i4>
      </vt:variant>
      <vt:variant>
        <vt:i4>0</vt:i4>
      </vt:variant>
      <vt:variant>
        <vt:i4>5</vt:i4>
      </vt:variant>
      <vt:variant>
        <vt:lpwstr>mailto:auerflo@aon.at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Auer</dc:creator>
  <cp:keywords/>
  <dc:description/>
  <cp:lastModifiedBy>florian</cp:lastModifiedBy>
  <cp:revision>19</cp:revision>
  <cp:lastPrinted>2012-11-09T14:15:00Z</cp:lastPrinted>
  <dcterms:created xsi:type="dcterms:W3CDTF">2012-11-06T11:53:00Z</dcterms:created>
  <dcterms:modified xsi:type="dcterms:W3CDTF">2012-11-09T14:37:00Z</dcterms:modified>
</cp:coreProperties>
</file>